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2D85" w14:textId="3EEC0115" w:rsidR="009A3C90" w:rsidRPr="00A4133A" w:rsidRDefault="00AF5D5F">
      <w:pPr>
        <w:rPr>
          <w:rFonts w:ascii="Lato" w:hAnsi="Lato"/>
          <w:sz w:val="22"/>
          <w:szCs w:val="22"/>
        </w:rPr>
      </w:pPr>
    </w:p>
    <w:p w14:paraId="776DC930" w14:textId="766385FD" w:rsidR="004865B2" w:rsidRPr="00A4133A" w:rsidRDefault="004865B2" w:rsidP="004865B2">
      <w:pPr>
        <w:pStyle w:val="NormalWeb"/>
        <w:shd w:val="clear" w:color="auto" w:fill="FFFFFF"/>
        <w:spacing w:before="0" w:beforeAutospacing="0" w:after="0" w:afterAutospacing="0"/>
        <w:rPr>
          <w:rFonts w:ascii="Lato" w:hAnsi="Lato"/>
          <w:color w:val="525252" w:themeColor="accent3" w:themeShade="80"/>
          <w:sz w:val="22"/>
          <w:szCs w:val="22"/>
        </w:rPr>
      </w:pPr>
      <w:r w:rsidRPr="00A4133A">
        <w:rPr>
          <w:rFonts w:ascii="Lato" w:hAnsi="Lato"/>
          <w:color w:val="525252" w:themeColor="accent3" w:themeShade="80"/>
          <w:sz w:val="22"/>
          <w:szCs w:val="22"/>
        </w:rPr>
        <w:t xml:space="preserve">There's no doubt that we are in unprecedented economic times due to COVID-19 pandemic. You might find yourself un- or underemployed, with your savings dwindling and your investments tanking. No one knows how much longer this might go on and how much harder things might get. Typically, when we aren’t sure what to do, we often don’t make the wisest decisions. The Ridge Community Church wants to provide some strategies so everyone can be wise with their finances at this time. </w:t>
      </w:r>
    </w:p>
    <w:p w14:paraId="0D73AA01" w14:textId="294DA31C" w:rsidR="004865B2" w:rsidRPr="00A4133A" w:rsidRDefault="004865B2" w:rsidP="004865B2">
      <w:pPr>
        <w:pStyle w:val="NormalWeb"/>
        <w:shd w:val="clear" w:color="auto" w:fill="FFFFFF"/>
        <w:spacing w:before="0" w:beforeAutospacing="0" w:after="0" w:afterAutospacing="0"/>
        <w:rPr>
          <w:rFonts w:ascii="Lato" w:hAnsi="Lato"/>
          <w:color w:val="525252" w:themeColor="accent3" w:themeShade="80"/>
          <w:sz w:val="22"/>
          <w:szCs w:val="22"/>
        </w:rPr>
      </w:pPr>
    </w:p>
    <w:p w14:paraId="05F519E2" w14:textId="28B8496B" w:rsidR="004865B2" w:rsidRPr="00A4133A" w:rsidRDefault="003374F2">
      <w:pPr>
        <w:rPr>
          <w:rFonts w:ascii="Lato" w:hAnsi="Lato"/>
          <w:b/>
          <w:bCs/>
          <w:sz w:val="22"/>
          <w:szCs w:val="22"/>
        </w:rPr>
      </w:pPr>
      <w:r w:rsidRPr="00A4133A">
        <w:rPr>
          <w:rFonts w:ascii="Lato" w:hAnsi="Lato"/>
          <w:b/>
          <w:bCs/>
          <w:color w:val="ED7D31" w:themeColor="accent2"/>
          <w:sz w:val="22"/>
          <w:szCs w:val="22"/>
        </w:rPr>
        <w:t xml:space="preserve">The Ridge is hosting a financial class – HOPE &amp; MONEY for 3 weeks starting </w:t>
      </w:r>
      <w:r w:rsidR="00421EAC">
        <w:rPr>
          <w:rFonts w:ascii="Lato" w:hAnsi="Lato"/>
          <w:b/>
          <w:bCs/>
          <w:color w:val="ED7D31" w:themeColor="accent2"/>
          <w:sz w:val="22"/>
          <w:szCs w:val="22"/>
        </w:rPr>
        <w:t xml:space="preserve">Monday, </w:t>
      </w:r>
      <w:r w:rsidRPr="00A4133A">
        <w:rPr>
          <w:rFonts w:ascii="Lato" w:hAnsi="Lato"/>
          <w:b/>
          <w:bCs/>
          <w:color w:val="ED7D31" w:themeColor="accent2"/>
          <w:sz w:val="22"/>
          <w:szCs w:val="22"/>
        </w:rPr>
        <w:t>April 20</w:t>
      </w:r>
      <w:r w:rsidR="00A4133A" w:rsidRPr="00A4133A">
        <w:rPr>
          <w:rFonts w:ascii="Lato" w:hAnsi="Lato"/>
          <w:b/>
          <w:bCs/>
          <w:color w:val="ED7D31" w:themeColor="accent2"/>
          <w:sz w:val="22"/>
          <w:szCs w:val="22"/>
        </w:rPr>
        <w:t xml:space="preserve"> | </w:t>
      </w:r>
      <w:r w:rsidRPr="00A4133A">
        <w:rPr>
          <w:rFonts w:ascii="Lato" w:hAnsi="Lato"/>
          <w:b/>
          <w:bCs/>
          <w:color w:val="ED7D31" w:themeColor="accent2"/>
          <w:sz w:val="22"/>
          <w:szCs w:val="22"/>
        </w:rPr>
        <w:t>6:30</w:t>
      </w:r>
      <w:r w:rsidR="00A4133A" w:rsidRPr="00A4133A">
        <w:rPr>
          <w:rFonts w:ascii="Lato" w:hAnsi="Lato"/>
          <w:b/>
          <w:bCs/>
          <w:color w:val="ED7D31" w:themeColor="accent2"/>
          <w:sz w:val="22"/>
          <w:szCs w:val="22"/>
        </w:rPr>
        <w:t xml:space="preserve"> –</w:t>
      </w:r>
      <w:r w:rsidRPr="00A4133A">
        <w:rPr>
          <w:rFonts w:ascii="Lato" w:hAnsi="Lato"/>
          <w:b/>
          <w:bCs/>
          <w:color w:val="ED7D31" w:themeColor="accent2"/>
          <w:sz w:val="22"/>
          <w:szCs w:val="22"/>
        </w:rPr>
        <w:t xml:space="preserve"> </w:t>
      </w:r>
      <w:r w:rsidR="002B50AE" w:rsidRPr="00A4133A">
        <w:rPr>
          <w:rFonts w:ascii="Lato" w:hAnsi="Lato"/>
          <w:b/>
          <w:bCs/>
          <w:color w:val="ED7D31" w:themeColor="accent2"/>
          <w:sz w:val="22"/>
          <w:szCs w:val="22"/>
        </w:rPr>
        <w:t>8</w:t>
      </w:r>
      <w:r w:rsidR="00A4133A" w:rsidRPr="00A4133A">
        <w:rPr>
          <w:rFonts w:ascii="Lato" w:hAnsi="Lato"/>
          <w:b/>
          <w:bCs/>
          <w:color w:val="ED7D31" w:themeColor="accent2"/>
          <w:sz w:val="22"/>
          <w:szCs w:val="22"/>
        </w:rPr>
        <w:t>p</w:t>
      </w:r>
      <w:r w:rsidRPr="00A4133A">
        <w:rPr>
          <w:rFonts w:ascii="Lato" w:hAnsi="Lato"/>
          <w:b/>
          <w:bCs/>
          <w:color w:val="ED7D31" w:themeColor="accent2"/>
          <w:sz w:val="22"/>
          <w:szCs w:val="22"/>
        </w:rPr>
        <w:t xml:space="preserve"> via zoom. </w:t>
      </w:r>
      <w:r w:rsidR="004865B2" w:rsidRPr="00A4133A">
        <w:rPr>
          <w:rFonts w:ascii="Lato" w:hAnsi="Lato"/>
          <w:b/>
          <w:bCs/>
          <w:color w:val="ED7D31" w:themeColor="accent2"/>
          <w:sz w:val="22"/>
          <w:szCs w:val="22"/>
        </w:rPr>
        <w:t xml:space="preserve">Click </w:t>
      </w:r>
      <w:hyperlink r:id="rId8" w:history="1">
        <w:r w:rsidR="004865B2" w:rsidRPr="00A4133A">
          <w:rPr>
            <w:rStyle w:val="Hyperlink"/>
            <w:rFonts w:ascii="Lato" w:hAnsi="Lato"/>
            <w:b/>
            <w:bCs/>
            <w:sz w:val="22"/>
            <w:szCs w:val="22"/>
          </w:rPr>
          <w:t>HERE</w:t>
        </w:r>
      </w:hyperlink>
      <w:r w:rsidR="004865B2" w:rsidRPr="00A4133A">
        <w:rPr>
          <w:rFonts w:ascii="Lato" w:hAnsi="Lato"/>
          <w:b/>
          <w:bCs/>
          <w:color w:val="ED7D31" w:themeColor="accent2"/>
          <w:sz w:val="22"/>
          <w:szCs w:val="22"/>
        </w:rPr>
        <w:t xml:space="preserve"> to register. </w:t>
      </w:r>
    </w:p>
    <w:p w14:paraId="5A92E738" w14:textId="7B0BE612" w:rsidR="004865B2" w:rsidRPr="00A4133A" w:rsidRDefault="004865B2">
      <w:pPr>
        <w:rPr>
          <w:rFonts w:ascii="Lato" w:hAnsi="Lato"/>
          <w:b/>
          <w:bCs/>
          <w:sz w:val="22"/>
          <w:szCs w:val="22"/>
        </w:rPr>
      </w:pPr>
    </w:p>
    <w:p w14:paraId="12862D43" w14:textId="089003BB" w:rsidR="004865B2" w:rsidRPr="00A4133A" w:rsidRDefault="00D1531E">
      <w:pPr>
        <w:rPr>
          <w:rFonts w:ascii="Lato" w:hAnsi="Lato"/>
          <w:b/>
          <w:bCs/>
          <w:color w:val="ED7D31" w:themeColor="accent2"/>
          <w:sz w:val="22"/>
          <w:szCs w:val="22"/>
        </w:rPr>
      </w:pPr>
      <w:r w:rsidRPr="00A4133A">
        <w:rPr>
          <w:rFonts w:ascii="Lato" w:hAnsi="Lato"/>
          <w:color w:val="ED7D31" w:themeColor="accent2"/>
          <w:sz w:val="22"/>
          <w:szCs w:val="22"/>
        </w:rPr>
        <w:t>CONCERNED ABOUT PAYING BILLS</w:t>
      </w:r>
    </w:p>
    <w:p w14:paraId="03A56477" w14:textId="21F17D17" w:rsidR="004865B2" w:rsidRPr="00A4133A" w:rsidRDefault="004865B2" w:rsidP="004865B2">
      <w:pPr>
        <w:pStyle w:val="ListParagraph"/>
        <w:numPr>
          <w:ilvl w:val="0"/>
          <w:numId w:val="2"/>
        </w:numPr>
        <w:rPr>
          <w:rFonts w:ascii="Lato" w:hAnsi="Lato"/>
          <w:color w:val="3B3838" w:themeColor="background2" w:themeShade="40"/>
          <w:sz w:val="22"/>
          <w:szCs w:val="22"/>
        </w:rPr>
      </w:pPr>
      <w:r w:rsidRPr="00A4133A">
        <w:rPr>
          <w:rFonts w:ascii="Lato" w:hAnsi="Lato"/>
          <w:color w:val="3B3838" w:themeColor="background2" w:themeShade="40"/>
          <w:sz w:val="22"/>
          <w:szCs w:val="22"/>
        </w:rPr>
        <w:t>Review your budget</w:t>
      </w:r>
    </w:p>
    <w:p w14:paraId="48589D38" w14:textId="1B1B7609" w:rsidR="004865B2" w:rsidRPr="00A4133A" w:rsidRDefault="004865B2" w:rsidP="004865B2">
      <w:pPr>
        <w:pStyle w:val="ListParagraph"/>
        <w:numPr>
          <w:ilvl w:val="0"/>
          <w:numId w:val="2"/>
        </w:numPr>
        <w:rPr>
          <w:rFonts w:ascii="Lato" w:hAnsi="Lato"/>
          <w:color w:val="3B3838" w:themeColor="background2" w:themeShade="40"/>
          <w:sz w:val="22"/>
          <w:szCs w:val="22"/>
        </w:rPr>
      </w:pPr>
      <w:r w:rsidRPr="00A4133A">
        <w:rPr>
          <w:rFonts w:ascii="Lato" w:hAnsi="Lato"/>
          <w:color w:val="3B3838" w:themeColor="background2" w:themeShade="40"/>
          <w:sz w:val="22"/>
          <w:szCs w:val="22"/>
        </w:rPr>
        <w:t>What is your new reality – income sources</w:t>
      </w:r>
    </w:p>
    <w:p w14:paraId="078C0832" w14:textId="700C67F9" w:rsidR="004865B2" w:rsidRPr="00A4133A" w:rsidRDefault="004865B2" w:rsidP="004865B2">
      <w:pPr>
        <w:pStyle w:val="ListParagraph"/>
        <w:numPr>
          <w:ilvl w:val="0"/>
          <w:numId w:val="2"/>
        </w:numPr>
        <w:rPr>
          <w:rFonts w:ascii="Lato" w:hAnsi="Lato"/>
          <w:color w:val="3B3838" w:themeColor="background2" w:themeShade="40"/>
          <w:sz w:val="22"/>
          <w:szCs w:val="22"/>
        </w:rPr>
      </w:pPr>
      <w:r w:rsidRPr="00A4133A">
        <w:rPr>
          <w:rFonts w:ascii="Lato" w:hAnsi="Lato"/>
          <w:color w:val="3B3838" w:themeColor="background2" w:themeShade="40"/>
          <w:sz w:val="22"/>
          <w:szCs w:val="22"/>
        </w:rPr>
        <w:t xml:space="preserve">Temporarily stop any extra payments you are making on debt right now. </w:t>
      </w:r>
    </w:p>
    <w:p w14:paraId="27C5D3EB" w14:textId="2E094EB1" w:rsidR="004865B2" w:rsidRPr="00A4133A" w:rsidRDefault="004865B2" w:rsidP="004865B2">
      <w:pPr>
        <w:pStyle w:val="ListParagraph"/>
        <w:numPr>
          <w:ilvl w:val="0"/>
          <w:numId w:val="2"/>
        </w:numPr>
        <w:rPr>
          <w:rFonts w:ascii="Lato" w:hAnsi="Lato"/>
          <w:color w:val="3B3838" w:themeColor="background2" w:themeShade="40"/>
          <w:sz w:val="22"/>
          <w:szCs w:val="22"/>
        </w:rPr>
      </w:pPr>
      <w:r w:rsidRPr="00A4133A">
        <w:rPr>
          <w:rFonts w:ascii="Lato" w:hAnsi="Lato"/>
          <w:color w:val="3B3838" w:themeColor="background2" w:themeShade="40"/>
          <w:sz w:val="22"/>
          <w:szCs w:val="22"/>
        </w:rPr>
        <w:t>Cut spending to bare necessities. If you can’t afford all your bills, Dave Ramsey recommends spending your money on these four items in this order:</w:t>
      </w:r>
    </w:p>
    <w:p w14:paraId="26901703" w14:textId="6A154841" w:rsidR="004865B2" w:rsidRPr="00A4133A" w:rsidRDefault="004865B2" w:rsidP="004865B2">
      <w:pPr>
        <w:pStyle w:val="ListParagraph"/>
        <w:numPr>
          <w:ilvl w:val="1"/>
          <w:numId w:val="2"/>
        </w:numPr>
        <w:rPr>
          <w:rFonts w:ascii="Lato" w:hAnsi="Lato"/>
          <w:color w:val="3B3838" w:themeColor="background2" w:themeShade="40"/>
          <w:sz w:val="22"/>
          <w:szCs w:val="22"/>
        </w:rPr>
      </w:pPr>
      <w:r w:rsidRPr="00A4133A">
        <w:rPr>
          <w:rFonts w:ascii="Lato" w:hAnsi="Lato"/>
          <w:color w:val="3B3838" w:themeColor="background2" w:themeShade="40"/>
          <w:sz w:val="22"/>
          <w:szCs w:val="22"/>
        </w:rPr>
        <w:t>Food</w:t>
      </w:r>
    </w:p>
    <w:p w14:paraId="4D81D961" w14:textId="63DC450A" w:rsidR="004865B2" w:rsidRPr="00A4133A" w:rsidRDefault="004865B2" w:rsidP="004865B2">
      <w:pPr>
        <w:pStyle w:val="ListParagraph"/>
        <w:numPr>
          <w:ilvl w:val="1"/>
          <w:numId w:val="2"/>
        </w:numPr>
        <w:rPr>
          <w:rFonts w:ascii="Lato" w:hAnsi="Lato"/>
          <w:color w:val="3B3838" w:themeColor="background2" w:themeShade="40"/>
          <w:sz w:val="22"/>
          <w:szCs w:val="22"/>
        </w:rPr>
      </w:pPr>
      <w:r w:rsidRPr="00A4133A">
        <w:rPr>
          <w:rFonts w:ascii="Lato" w:hAnsi="Lato"/>
          <w:color w:val="3B3838" w:themeColor="background2" w:themeShade="40"/>
          <w:sz w:val="22"/>
          <w:szCs w:val="22"/>
        </w:rPr>
        <w:t>Utilities</w:t>
      </w:r>
    </w:p>
    <w:p w14:paraId="14517F0B" w14:textId="4C3A6390" w:rsidR="004865B2" w:rsidRPr="00A4133A" w:rsidRDefault="004865B2" w:rsidP="004865B2">
      <w:pPr>
        <w:pStyle w:val="ListParagraph"/>
        <w:numPr>
          <w:ilvl w:val="1"/>
          <w:numId w:val="2"/>
        </w:numPr>
        <w:rPr>
          <w:rFonts w:ascii="Lato" w:hAnsi="Lato"/>
          <w:color w:val="3B3838" w:themeColor="background2" w:themeShade="40"/>
          <w:sz w:val="22"/>
          <w:szCs w:val="22"/>
        </w:rPr>
      </w:pPr>
      <w:r w:rsidRPr="00A4133A">
        <w:rPr>
          <w:rFonts w:ascii="Lato" w:hAnsi="Lato"/>
          <w:color w:val="3B3838" w:themeColor="background2" w:themeShade="40"/>
          <w:sz w:val="22"/>
          <w:szCs w:val="22"/>
        </w:rPr>
        <w:t>Shelter</w:t>
      </w:r>
    </w:p>
    <w:p w14:paraId="770A775B" w14:textId="3D8A847B" w:rsidR="004865B2" w:rsidRPr="00A4133A" w:rsidRDefault="004865B2" w:rsidP="004865B2">
      <w:pPr>
        <w:pStyle w:val="ListParagraph"/>
        <w:numPr>
          <w:ilvl w:val="1"/>
          <w:numId w:val="2"/>
        </w:numPr>
        <w:rPr>
          <w:rFonts w:ascii="Lato" w:hAnsi="Lato"/>
          <w:color w:val="3B3838" w:themeColor="background2" w:themeShade="40"/>
          <w:sz w:val="22"/>
          <w:szCs w:val="22"/>
        </w:rPr>
      </w:pPr>
      <w:r w:rsidRPr="00A4133A">
        <w:rPr>
          <w:rFonts w:ascii="Lato" w:hAnsi="Lato"/>
          <w:color w:val="3B3838" w:themeColor="background2" w:themeShade="40"/>
          <w:sz w:val="22"/>
          <w:szCs w:val="22"/>
        </w:rPr>
        <w:t>Transportation</w:t>
      </w:r>
    </w:p>
    <w:p w14:paraId="41037ACB" w14:textId="399760D8" w:rsidR="004865B2" w:rsidRPr="00A4133A" w:rsidRDefault="004865B2" w:rsidP="004865B2">
      <w:pPr>
        <w:pStyle w:val="ListParagraph"/>
        <w:numPr>
          <w:ilvl w:val="0"/>
          <w:numId w:val="2"/>
        </w:numPr>
        <w:rPr>
          <w:rFonts w:ascii="Lato" w:hAnsi="Lato"/>
          <w:color w:val="3B3838" w:themeColor="background2" w:themeShade="40"/>
          <w:sz w:val="22"/>
          <w:szCs w:val="22"/>
        </w:rPr>
      </w:pPr>
      <w:r w:rsidRPr="00A4133A">
        <w:rPr>
          <w:rFonts w:ascii="Lato" w:hAnsi="Lato"/>
          <w:color w:val="3B3838" w:themeColor="background2" w:themeShade="40"/>
          <w:sz w:val="22"/>
          <w:szCs w:val="22"/>
        </w:rPr>
        <w:t>If you are still unable to cover all expenses, identify payments that can be deferred:</w:t>
      </w:r>
    </w:p>
    <w:p w14:paraId="7F6B2065" w14:textId="1BB09118" w:rsidR="004865B2" w:rsidRPr="00A4133A" w:rsidRDefault="004865B2" w:rsidP="004865B2">
      <w:pPr>
        <w:pStyle w:val="ListParagraph"/>
        <w:numPr>
          <w:ilvl w:val="1"/>
          <w:numId w:val="2"/>
        </w:numPr>
        <w:rPr>
          <w:rFonts w:ascii="Lato" w:hAnsi="Lato"/>
          <w:color w:val="3B3838" w:themeColor="background2" w:themeShade="40"/>
          <w:sz w:val="22"/>
          <w:szCs w:val="22"/>
        </w:rPr>
      </w:pPr>
      <w:r w:rsidRPr="00A4133A">
        <w:rPr>
          <w:rFonts w:ascii="Lato" w:hAnsi="Lato"/>
          <w:color w:val="3B3838" w:themeColor="background2" w:themeShade="40"/>
          <w:sz w:val="22"/>
          <w:szCs w:val="22"/>
        </w:rPr>
        <w:t>Call creditors and explain your situation. You can ask for temporary relief on your monthly payment plan. If you can still offer to pay a smaller amount, they might be more willing to work with you.</w:t>
      </w:r>
    </w:p>
    <w:p w14:paraId="7C7420E0" w14:textId="18939CFD" w:rsidR="004865B2" w:rsidRPr="00A4133A" w:rsidRDefault="004865B2" w:rsidP="004865B2">
      <w:pPr>
        <w:pStyle w:val="ListParagraph"/>
        <w:numPr>
          <w:ilvl w:val="1"/>
          <w:numId w:val="2"/>
        </w:numPr>
        <w:rPr>
          <w:rFonts w:ascii="Lato" w:hAnsi="Lato"/>
          <w:color w:val="3B3838" w:themeColor="background2" w:themeShade="40"/>
          <w:sz w:val="22"/>
          <w:szCs w:val="22"/>
        </w:rPr>
      </w:pPr>
      <w:r w:rsidRPr="00A4133A">
        <w:rPr>
          <w:rFonts w:ascii="Lato" w:hAnsi="Lato"/>
          <w:color w:val="3B3838" w:themeColor="background2" w:themeShade="40"/>
          <w:sz w:val="22"/>
          <w:szCs w:val="22"/>
        </w:rPr>
        <w:t>Federal Student Loans, you can forbear (interest accrues) or defer (interest doesn’t accrue on subsided loans) your loan payments.</w:t>
      </w:r>
    </w:p>
    <w:p w14:paraId="6EF94BA0" w14:textId="209BED10" w:rsidR="004865B2" w:rsidRPr="00A4133A" w:rsidRDefault="004865B2" w:rsidP="004865B2">
      <w:pPr>
        <w:rPr>
          <w:rFonts w:ascii="Lato" w:hAnsi="Lato"/>
          <w:sz w:val="22"/>
          <w:szCs w:val="22"/>
        </w:rPr>
      </w:pPr>
    </w:p>
    <w:p w14:paraId="61464FA0" w14:textId="50B1ED9B" w:rsidR="004865B2" w:rsidRPr="00A4133A" w:rsidRDefault="00D1531E" w:rsidP="004865B2">
      <w:pPr>
        <w:rPr>
          <w:rFonts w:ascii="Lato" w:hAnsi="Lato"/>
          <w:color w:val="ED7D31" w:themeColor="accent2"/>
          <w:sz w:val="22"/>
          <w:szCs w:val="22"/>
        </w:rPr>
      </w:pPr>
      <w:r w:rsidRPr="00A4133A">
        <w:rPr>
          <w:rFonts w:ascii="Lato" w:hAnsi="Lato"/>
          <w:color w:val="ED7D31" w:themeColor="accent2"/>
          <w:sz w:val="22"/>
          <w:szCs w:val="22"/>
        </w:rPr>
        <w:t>NATIONAL RELIEF</w:t>
      </w:r>
    </w:p>
    <w:p w14:paraId="01F56D06" w14:textId="457EA318" w:rsidR="004865B2" w:rsidRPr="00A4133A" w:rsidRDefault="004865B2" w:rsidP="004865B2">
      <w:pPr>
        <w:pStyle w:val="ListParagraph"/>
        <w:numPr>
          <w:ilvl w:val="0"/>
          <w:numId w:val="3"/>
        </w:numPr>
        <w:rPr>
          <w:rFonts w:ascii="Lato" w:hAnsi="Lato"/>
          <w:color w:val="3B3838" w:themeColor="background2" w:themeShade="40"/>
          <w:sz w:val="22"/>
          <w:szCs w:val="22"/>
        </w:rPr>
      </w:pPr>
      <w:r w:rsidRPr="00A4133A">
        <w:rPr>
          <w:rFonts w:ascii="Lato" w:hAnsi="Lato"/>
          <w:color w:val="3B3838" w:themeColor="background2" w:themeShade="40"/>
          <w:sz w:val="22"/>
          <w:szCs w:val="22"/>
        </w:rPr>
        <w:t xml:space="preserve">Interest is being waived on federal student loans. Details are still being finalized, but it sounds like monthly payments won’t be reduced. Instead, more of the minimum payment will go to principal, since they won’t be charging interest. </w:t>
      </w:r>
    </w:p>
    <w:p w14:paraId="26439807" w14:textId="20C64619" w:rsidR="004865B2" w:rsidRPr="00A4133A" w:rsidRDefault="004865B2" w:rsidP="004865B2">
      <w:pPr>
        <w:pStyle w:val="ListParagraph"/>
        <w:numPr>
          <w:ilvl w:val="0"/>
          <w:numId w:val="3"/>
        </w:numPr>
        <w:rPr>
          <w:rFonts w:ascii="Lato" w:hAnsi="Lato"/>
          <w:color w:val="3B3838" w:themeColor="background2" w:themeShade="40"/>
          <w:sz w:val="22"/>
          <w:szCs w:val="22"/>
        </w:rPr>
      </w:pPr>
      <w:r w:rsidRPr="00A4133A">
        <w:rPr>
          <w:rFonts w:ascii="Lato" w:hAnsi="Lato"/>
          <w:color w:val="3B3838" w:themeColor="background2" w:themeShade="40"/>
          <w:sz w:val="22"/>
          <w:szCs w:val="22"/>
        </w:rPr>
        <w:t xml:space="preserve">The IRS has said tax payments will be deferred with no interest or penalties for 90 days. </w:t>
      </w:r>
    </w:p>
    <w:p w14:paraId="717BF7EF" w14:textId="03DBCDBB" w:rsidR="004865B2" w:rsidRPr="00A4133A" w:rsidRDefault="004865B2" w:rsidP="004865B2">
      <w:pPr>
        <w:pStyle w:val="ListParagraph"/>
        <w:numPr>
          <w:ilvl w:val="0"/>
          <w:numId w:val="3"/>
        </w:numPr>
        <w:rPr>
          <w:rFonts w:ascii="Lato" w:hAnsi="Lato"/>
          <w:color w:val="3B3838" w:themeColor="background2" w:themeShade="40"/>
          <w:sz w:val="22"/>
          <w:szCs w:val="22"/>
        </w:rPr>
      </w:pPr>
      <w:r w:rsidRPr="00A4133A">
        <w:rPr>
          <w:rFonts w:ascii="Lato" w:hAnsi="Lato"/>
          <w:color w:val="3B3838" w:themeColor="background2" w:themeShade="40"/>
          <w:sz w:val="22"/>
          <w:szCs w:val="22"/>
        </w:rPr>
        <w:t>Foreclosures and evictions will be suspended on all HUD-owned properties until the end of April.</w:t>
      </w:r>
    </w:p>
    <w:p w14:paraId="22702EF7" w14:textId="723F8667" w:rsidR="004865B2" w:rsidRPr="00A4133A" w:rsidRDefault="004865B2" w:rsidP="004865B2">
      <w:pPr>
        <w:pStyle w:val="ListParagraph"/>
        <w:numPr>
          <w:ilvl w:val="0"/>
          <w:numId w:val="3"/>
        </w:numPr>
        <w:rPr>
          <w:rFonts w:ascii="Lato" w:hAnsi="Lato"/>
          <w:color w:val="3B3838" w:themeColor="background2" w:themeShade="40"/>
          <w:sz w:val="22"/>
          <w:szCs w:val="22"/>
        </w:rPr>
      </w:pPr>
      <w:r w:rsidRPr="00A4133A">
        <w:rPr>
          <w:rFonts w:ascii="Lato" w:hAnsi="Lato"/>
          <w:color w:val="3B3838" w:themeColor="background2" w:themeShade="40"/>
          <w:sz w:val="22"/>
          <w:szCs w:val="22"/>
        </w:rPr>
        <w:t xml:space="preserve">Foreclosures will be suspended for 60 days on mortgages backed by the FHA, Fannie Mae or Freddie Mac. </w:t>
      </w:r>
    </w:p>
    <w:p w14:paraId="0A141216" w14:textId="1E04708B" w:rsidR="004865B2" w:rsidRPr="00A4133A" w:rsidRDefault="004865B2" w:rsidP="004865B2">
      <w:pPr>
        <w:pStyle w:val="ListParagraph"/>
        <w:numPr>
          <w:ilvl w:val="0"/>
          <w:numId w:val="3"/>
        </w:numPr>
        <w:rPr>
          <w:rFonts w:ascii="Lato" w:hAnsi="Lato"/>
          <w:color w:val="3B3838" w:themeColor="background2" w:themeShade="40"/>
          <w:sz w:val="22"/>
          <w:szCs w:val="22"/>
        </w:rPr>
      </w:pPr>
      <w:r w:rsidRPr="00A4133A">
        <w:rPr>
          <w:rFonts w:ascii="Lato" w:hAnsi="Lato"/>
          <w:color w:val="3B3838" w:themeColor="background2" w:themeShade="40"/>
          <w:sz w:val="22"/>
          <w:szCs w:val="22"/>
        </w:rPr>
        <w:t>Free COVID-19 testing to anyone, regardless of insurance status.</w:t>
      </w:r>
    </w:p>
    <w:p w14:paraId="2B5E5306" w14:textId="1AAAD032" w:rsidR="004865B2" w:rsidRPr="00A4133A" w:rsidRDefault="004865B2" w:rsidP="004865B2">
      <w:pPr>
        <w:pStyle w:val="ListParagraph"/>
        <w:numPr>
          <w:ilvl w:val="0"/>
          <w:numId w:val="3"/>
        </w:numPr>
        <w:rPr>
          <w:rFonts w:ascii="Lato" w:hAnsi="Lato"/>
          <w:color w:val="3B3838" w:themeColor="background2" w:themeShade="40"/>
          <w:sz w:val="22"/>
          <w:szCs w:val="22"/>
        </w:rPr>
      </w:pPr>
      <w:r w:rsidRPr="00A4133A">
        <w:rPr>
          <w:rFonts w:ascii="Lato" w:hAnsi="Lato"/>
          <w:color w:val="3B3838" w:themeColor="background2" w:themeShade="40"/>
          <w:sz w:val="22"/>
          <w:szCs w:val="22"/>
        </w:rPr>
        <w:t>Emergency paid leave for up to three months if you are sick, quarantines, or take care of a sick family member. It would be 2/3 of your normal salary and doesn’t apply if you receive unemployment compensation (employers with fewer than 500 employees).</w:t>
      </w:r>
    </w:p>
    <w:p w14:paraId="2601DC2B" w14:textId="5F20AE2B" w:rsidR="004865B2" w:rsidRPr="00A4133A" w:rsidRDefault="004865B2" w:rsidP="004865B2">
      <w:pPr>
        <w:pStyle w:val="ListParagraph"/>
        <w:numPr>
          <w:ilvl w:val="0"/>
          <w:numId w:val="3"/>
        </w:numPr>
        <w:rPr>
          <w:rFonts w:ascii="Lato" w:hAnsi="Lato"/>
          <w:color w:val="3B3838" w:themeColor="background2" w:themeShade="40"/>
          <w:sz w:val="22"/>
          <w:szCs w:val="22"/>
        </w:rPr>
      </w:pPr>
      <w:r w:rsidRPr="00A4133A">
        <w:rPr>
          <w:rFonts w:ascii="Lato" w:hAnsi="Lato"/>
          <w:color w:val="3B3838" w:themeColor="background2" w:themeShade="40"/>
          <w:sz w:val="22"/>
          <w:szCs w:val="22"/>
        </w:rPr>
        <w:t>Paid sick leave for two weeks (employers with fewer than 500 employees).</w:t>
      </w:r>
    </w:p>
    <w:p w14:paraId="03C69D90" w14:textId="691906B0" w:rsidR="004865B2" w:rsidRPr="00A4133A" w:rsidRDefault="004865B2" w:rsidP="004865B2">
      <w:pPr>
        <w:rPr>
          <w:rFonts w:ascii="Lato" w:hAnsi="Lato"/>
          <w:color w:val="3B3838" w:themeColor="background2" w:themeShade="40"/>
          <w:sz w:val="22"/>
          <w:szCs w:val="22"/>
        </w:rPr>
      </w:pPr>
    </w:p>
    <w:p w14:paraId="00228441" w14:textId="75F55273" w:rsidR="004865B2" w:rsidRPr="00A4133A" w:rsidRDefault="00D1531E" w:rsidP="004865B2">
      <w:pPr>
        <w:rPr>
          <w:rFonts w:ascii="Lato" w:hAnsi="Lato"/>
          <w:color w:val="ED7D31" w:themeColor="accent2"/>
          <w:sz w:val="22"/>
          <w:szCs w:val="22"/>
        </w:rPr>
      </w:pPr>
      <w:r w:rsidRPr="00A4133A">
        <w:rPr>
          <w:rFonts w:ascii="Lato" w:hAnsi="Lato"/>
          <w:color w:val="ED7D31" w:themeColor="accent2"/>
          <w:sz w:val="22"/>
          <w:szCs w:val="22"/>
        </w:rPr>
        <w:t>LOCAL SUPPORT</w:t>
      </w:r>
    </w:p>
    <w:p w14:paraId="16FA6FB3" w14:textId="6D861A29" w:rsidR="004865B2" w:rsidRPr="00A4133A" w:rsidRDefault="004865B2" w:rsidP="004865B2">
      <w:pPr>
        <w:pStyle w:val="ListParagraph"/>
        <w:numPr>
          <w:ilvl w:val="0"/>
          <w:numId w:val="4"/>
        </w:numPr>
        <w:rPr>
          <w:rFonts w:ascii="Lato" w:hAnsi="Lato"/>
          <w:color w:val="3B3838" w:themeColor="background2" w:themeShade="40"/>
          <w:sz w:val="22"/>
          <w:szCs w:val="22"/>
        </w:rPr>
      </w:pPr>
      <w:r w:rsidRPr="00A4133A">
        <w:rPr>
          <w:rFonts w:ascii="Lato" w:hAnsi="Lato"/>
          <w:color w:val="3B3838" w:themeColor="background2" w:themeShade="40"/>
          <w:sz w:val="22"/>
          <w:szCs w:val="22"/>
        </w:rPr>
        <w:t>Rent/Mortgage</w:t>
      </w:r>
    </w:p>
    <w:p w14:paraId="7B811A0B" w14:textId="5A7D3D6E" w:rsidR="004865B2" w:rsidRPr="00A4133A" w:rsidRDefault="004865B2" w:rsidP="004865B2">
      <w:pPr>
        <w:pStyle w:val="ListParagraph"/>
        <w:numPr>
          <w:ilvl w:val="1"/>
          <w:numId w:val="4"/>
        </w:numPr>
        <w:rPr>
          <w:rFonts w:ascii="Lato" w:hAnsi="Lato"/>
          <w:color w:val="3B3838" w:themeColor="background2" w:themeShade="40"/>
          <w:sz w:val="22"/>
          <w:szCs w:val="22"/>
        </w:rPr>
      </w:pPr>
      <w:r w:rsidRPr="00A4133A">
        <w:rPr>
          <w:rFonts w:ascii="Lato" w:hAnsi="Lato"/>
          <w:color w:val="3B3838" w:themeColor="background2" w:themeShade="40"/>
          <w:sz w:val="22"/>
          <w:szCs w:val="22"/>
        </w:rPr>
        <w:t xml:space="preserve">Gov. Tony Evers banned landlords throughout Wisconsin from evicting tenants and ordered lenders statewide to halt foreclosures for 60 days. </w:t>
      </w:r>
    </w:p>
    <w:p w14:paraId="11AA9B93" w14:textId="4F99AB0B" w:rsidR="004865B2" w:rsidRPr="00A4133A" w:rsidRDefault="004865B2" w:rsidP="004865B2">
      <w:pPr>
        <w:pStyle w:val="ListParagraph"/>
        <w:numPr>
          <w:ilvl w:val="0"/>
          <w:numId w:val="4"/>
        </w:numPr>
        <w:rPr>
          <w:rFonts w:ascii="Lato" w:hAnsi="Lato"/>
          <w:color w:val="3B3838" w:themeColor="background2" w:themeShade="40"/>
          <w:sz w:val="22"/>
          <w:szCs w:val="22"/>
        </w:rPr>
      </w:pPr>
      <w:r w:rsidRPr="00A4133A">
        <w:rPr>
          <w:rFonts w:ascii="Lato" w:hAnsi="Lato"/>
          <w:color w:val="3B3838" w:themeColor="background2" w:themeShade="40"/>
          <w:sz w:val="22"/>
          <w:szCs w:val="22"/>
        </w:rPr>
        <w:t>Utilities</w:t>
      </w:r>
    </w:p>
    <w:p w14:paraId="55439671" w14:textId="0426BFF1" w:rsidR="004865B2" w:rsidRPr="00A4133A" w:rsidRDefault="00AF5D5F" w:rsidP="004865B2">
      <w:pPr>
        <w:pStyle w:val="ListParagraph"/>
        <w:numPr>
          <w:ilvl w:val="1"/>
          <w:numId w:val="4"/>
        </w:numPr>
        <w:rPr>
          <w:rFonts w:ascii="Lato" w:hAnsi="Lato"/>
          <w:color w:val="3B3838" w:themeColor="background2" w:themeShade="40"/>
          <w:sz w:val="22"/>
          <w:szCs w:val="22"/>
        </w:rPr>
      </w:pPr>
      <w:hyperlink r:id="rId9" w:history="1">
        <w:r w:rsidR="004865B2" w:rsidRPr="00A4133A">
          <w:rPr>
            <w:rStyle w:val="Hyperlink"/>
            <w:rFonts w:ascii="Lato" w:hAnsi="Lato"/>
            <w:color w:val="011830" w:themeColor="hyperlink" w:themeShade="40"/>
            <w:sz w:val="22"/>
            <w:szCs w:val="22"/>
          </w:rPr>
          <w:t>Energy Assistance Program</w:t>
        </w:r>
      </w:hyperlink>
      <w:r w:rsidR="004865B2" w:rsidRPr="00A4133A">
        <w:rPr>
          <w:rFonts w:ascii="Lato" w:hAnsi="Lato"/>
          <w:color w:val="3B3838" w:themeColor="background2" w:themeShade="40"/>
          <w:sz w:val="22"/>
          <w:szCs w:val="22"/>
        </w:rPr>
        <w:t xml:space="preserve"> – Milwaukee County</w:t>
      </w:r>
    </w:p>
    <w:p w14:paraId="5D9E3081" w14:textId="024B7D4B" w:rsidR="004865B2" w:rsidRPr="00A4133A" w:rsidRDefault="00AF5D5F" w:rsidP="004865B2">
      <w:pPr>
        <w:pStyle w:val="ListParagraph"/>
        <w:numPr>
          <w:ilvl w:val="1"/>
          <w:numId w:val="4"/>
        </w:numPr>
        <w:rPr>
          <w:rFonts w:ascii="Lato" w:hAnsi="Lato"/>
          <w:color w:val="3B3838" w:themeColor="background2" w:themeShade="40"/>
          <w:sz w:val="22"/>
          <w:szCs w:val="22"/>
        </w:rPr>
      </w:pPr>
      <w:hyperlink r:id="rId10" w:history="1">
        <w:r w:rsidR="004865B2" w:rsidRPr="00A4133A">
          <w:rPr>
            <w:rStyle w:val="Hyperlink"/>
            <w:rFonts w:ascii="Lato" w:hAnsi="Lato"/>
            <w:color w:val="011830" w:themeColor="hyperlink" w:themeShade="40"/>
            <w:sz w:val="22"/>
            <w:szCs w:val="22"/>
          </w:rPr>
          <w:t>WE Energy Assistance</w:t>
        </w:r>
      </w:hyperlink>
    </w:p>
    <w:p w14:paraId="251268A2" w14:textId="3A5BBC2A" w:rsidR="004865B2" w:rsidRPr="00A4133A" w:rsidRDefault="004865B2" w:rsidP="004865B2">
      <w:pPr>
        <w:pStyle w:val="ListParagraph"/>
        <w:numPr>
          <w:ilvl w:val="2"/>
          <w:numId w:val="4"/>
        </w:numPr>
        <w:rPr>
          <w:rFonts w:ascii="Lato" w:hAnsi="Lato"/>
          <w:color w:val="3B3838" w:themeColor="background2" w:themeShade="40"/>
          <w:sz w:val="22"/>
          <w:szCs w:val="22"/>
        </w:rPr>
      </w:pPr>
      <w:r w:rsidRPr="00A4133A">
        <w:rPr>
          <w:rFonts w:ascii="Lato" w:hAnsi="Lato"/>
          <w:color w:val="3B3838" w:themeColor="background2" w:themeShade="40"/>
          <w:sz w:val="22"/>
          <w:szCs w:val="22"/>
        </w:rPr>
        <w:t xml:space="preserve">Disconnections suspended for all customers, unless there are unsafe conditions. This is effective until the health crisis is behind us. </w:t>
      </w:r>
    </w:p>
    <w:p w14:paraId="6C4E5BC7" w14:textId="1C8E7C0F" w:rsidR="004865B2" w:rsidRPr="00A4133A" w:rsidRDefault="00AF5D5F" w:rsidP="004865B2">
      <w:pPr>
        <w:pStyle w:val="ListParagraph"/>
        <w:numPr>
          <w:ilvl w:val="1"/>
          <w:numId w:val="4"/>
        </w:numPr>
        <w:rPr>
          <w:rFonts w:ascii="Lato" w:hAnsi="Lato"/>
          <w:color w:val="3B3838" w:themeColor="background2" w:themeShade="40"/>
          <w:sz w:val="22"/>
          <w:szCs w:val="22"/>
        </w:rPr>
      </w:pPr>
      <w:hyperlink r:id="rId11" w:history="1">
        <w:r w:rsidR="004865B2" w:rsidRPr="00A4133A">
          <w:rPr>
            <w:rStyle w:val="Hyperlink"/>
            <w:rFonts w:ascii="Lato" w:hAnsi="Lato"/>
            <w:color w:val="011830" w:themeColor="hyperlink" w:themeShade="40"/>
            <w:sz w:val="22"/>
            <w:szCs w:val="22"/>
          </w:rPr>
          <w:t>Wisconsin Home Energy Assistance Program</w:t>
        </w:r>
      </w:hyperlink>
    </w:p>
    <w:p w14:paraId="267905A9" w14:textId="18E8186D" w:rsidR="004865B2" w:rsidRPr="00A4133A" w:rsidRDefault="004865B2" w:rsidP="004865B2">
      <w:pPr>
        <w:pStyle w:val="ListParagraph"/>
        <w:numPr>
          <w:ilvl w:val="0"/>
          <w:numId w:val="4"/>
        </w:numPr>
        <w:rPr>
          <w:rFonts w:ascii="Lato" w:hAnsi="Lato"/>
          <w:color w:val="3B3838" w:themeColor="background2" w:themeShade="40"/>
          <w:sz w:val="22"/>
          <w:szCs w:val="22"/>
        </w:rPr>
      </w:pPr>
      <w:r w:rsidRPr="00A4133A">
        <w:rPr>
          <w:rFonts w:ascii="Lato" w:hAnsi="Lato"/>
          <w:color w:val="3B3838" w:themeColor="background2" w:themeShade="40"/>
          <w:sz w:val="22"/>
          <w:szCs w:val="22"/>
        </w:rPr>
        <w:t>Cell Phone/Internet</w:t>
      </w:r>
    </w:p>
    <w:p w14:paraId="1AFDBD54" w14:textId="2FE19C49" w:rsidR="004865B2" w:rsidRPr="00A4133A" w:rsidRDefault="004865B2" w:rsidP="004865B2">
      <w:pPr>
        <w:pStyle w:val="ListParagraph"/>
        <w:numPr>
          <w:ilvl w:val="1"/>
          <w:numId w:val="4"/>
        </w:numPr>
        <w:rPr>
          <w:rFonts w:ascii="Lato" w:hAnsi="Lato"/>
          <w:color w:val="3B3838" w:themeColor="background2" w:themeShade="40"/>
          <w:sz w:val="22"/>
          <w:szCs w:val="22"/>
        </w:rPr>
      </w:pPr>
      <w:r w:rsidRPr="00A4133A">
        <w:rPr>
          <w:rFonts w:ascii="Lato" w:hAnsi="Lato"/>
          <w:color w:val="3B3838" w:themeColor="background2" w:themeShade="40"/>
          <w:sz w:val="22"/>
          <w:szCs w:val="22"/>
        </w:rPr>
        <w:t>T-Mobile advises customers with past-due amounts to set up a payment arrangement online.</w:t>
      </w:r>
    </w:p>
    <w:p w14:paraId="7D357C20" w14:textId="741044DF" w:rsidR="004865B2" w:rsidRPr="00A4133A" w:rsidRDefault="004865B2" w:rsidP="004865B2">
      <w:pPr>
        <w:pStyle w:val="ListParagraph"/>
        <w:numPr>
          <w:ilvl w:val="1"/>
          <w:numId w:val="4"/>
        </w:numPr>
        <w:rPr>
          <w:rFonts w:ascii="Lato" w:hAnsi="Lato"/>
          <w:color w:val="3B3838" w:themeColor="background2" w:themeShade="40"/>
          <w:sz w:val="22"/>
          <w:szCs w:val="22"/>
        </w:rPr>
      </w:pPr>
      <w:r w:rsidRPr="00A4133A">
        <w:rPr>
          <w:rFonts w:ascii="Lato" w:hAnsi="Lato"/>
          <w:color w:val="3B3838" w:themeColor="background2" w:themeShade="40"/>
          <w:sz w:val="22"/>
          <w:szCs w:val="22"/>
        </w:rPr>
        <w:t xml:space="preserve">AT&amp;T, Verizon, and Sprint will not terminate or add late fees for the next 60 days. Public Wi-Fi hotspots are also </w:t>
      </w:r>
      <w:proofErr w:type="gramStart"/>
      <w:r w:rsidRPr="00A4133A">
        <w:rPr>
          <w:rFonts w:ascii="Lato" w:hAnsi="Lato"/>
          <w:color w:val="3B3838" w:themeColor="background2" w:themeShade="40"/>
          <w:sz w:val="22"/>
          <w:szCs w:val="22"/>
        </w:rPr>
        <w:t>open</w:t>
      </w:r>
      <w:proofErr w:type="gramEnd"/>
      <w:r w:rsidRPr="00A4133A">
        <w:rPr>
          <w:rFonts w:ascii="Lato" w:hAnsi="Lato"/>
          <w:color w:val="3B3838" w:themeColor="background2" w:themeShade="40"/>
          <w:sz w:val="22"/>
          <w:szCs w:val="22"/>
        </w:rPr>
        <w:t xml:space="preserve"> and customers will received unlimited internet data. </w:t>
      </w:r>
    </w:p>
    <w:p w14:paraId="2F2F2103" w14:textId="27412B9D" w:rsidR="004865B2" w:rsidRPr="00A4133A" w:rsidRDefault="004865B2" w:rsidP="004865B2">
      <w:pPr>
        <w:pStyle w:val="ListParagraph"/>
        <w:numPr>
          <w:ilvl w:val="1"/>
          <w:numId w:val="4"/>
        </w:numPr>
        <w:rPr>
          <w:rFonts w:ascii="Lato" w:hAnsi="Lato"/>
          <w:color w:val="3B3838" w:themeColor="background2" w:themeShade="40"/>
          <w:sz w:val="22"/>
          <w:szCs w:val="22"/>
        </w:rPr>
      </w:pPr>
      <w:r w:rsidRPr="00A4133A">
        <w:rPr>
          <w:rFonts w:ascii="Lato" w:hAnsi="Lato"/>
          <w:color w:val="3B3838" w:themeColor="background2" w:themeShade="40"/>
          <w:sz w:val="22"/>
          <w:szCs w:val="22"/>
        </w:rPr>
        <w:t>Spectrum</w:t>
      </w:r>
    </w:p>
    <w:p w14:paraId="22F14F02" w14:textId="77777777" w:rsidR="004865B2" w:rsidRPr="00A4133A" w:rsidRDefault="004865B2" w:rsidP="004865B2">
      <w:pPr>
        <w:numPr>
          <w:ilvl w:val="2"/>
          <w:numId w:val="4"/>
        </w:numPr>
        <w:shd w:val="clear" w:color="auto" w:fill="FFFFFF"/>
        <w:spacing w:before="100" w:beforeAutospacing="1" w:after="100" w:afterAutospacing="1"/>
        <w:rPr>
          <w:rFonts w:ascii="Lato" w:hAnsi="Lato"/>
          <w:color w:val="3B3838" w:themeColor="background2" w:themeShade="40"/>
          <w:sz w:val="22"/>
          <w:szCs w:val="22"/>
        </w:rPr>
      </w:pPr>
      <w:r w:rsidRPr="00A4133A">
        <w:rPr>
          <w:rFonts w:ascii="Lato" w:hAnsi="Lato"/>
          <w:color w:val="3B3838" w:themeColor="background2" w:themeShade="40"/>
          <w:sz w:val="22"/>
          <w:szCs w:val="22"/>
        </w:rPr>
        <w:t>We'll partner with school districts to make sure local communities are aware of these tools to help students learn remotely.</w:t>
      </w:r>
    </w:p>
    <w:p w14:paraId="1E70C5F0" w14:textId="0D9467EA" w:rsidR="004865B2" w:rsidRPr="00A4133A" w:rsidRDefault="004865B2" w:rsidP="004865B2">
      <w:pPr>
        <w:numPr>
          <w:ilvl w:val="2"/>
          <w:numId w:val="4"/>
        </w:numPr>
        <w:shd w:val="clear" w:color="auto" w:fill="FFFFFF"/>
        <w:spacing w:before="100" w:beforeAutospacing="1" w:after="100" w:afterAutospacing="1"/>
        <w:rPr>
          <w:rFonts w:ascii="Lato" w:hAnsi="Lato"/>
          <w:color w:val="3B3838" w:themeColor="background2" w:themeShade="40"/>
          <w:sz w:val="22"/>
          <w:szCs w:val="22"/>
        </w:rPr>
      </w:pPr>
      <w:r w:rsidRPr="00A4133A">
        <w:rPr>
          <w:rFonts w:ascii="Lato" w:hAnsi="Lato"/>
          <w:color w:val="3B3838" w:themeColor="background2" w:themeShade="40"/>
          <w:sz w:val="22"/>
          <w:szCs w:val="22"/>
        </w:rPr>
        <w:t>We'll open our </w:t>
      </w:r>
      <w:hyperlink r:id="rId12" w:history="1">
        <w:r w:rsidRPr="00A4133A">
          <w:rPr>
            <w:rStyle w:val="Hyperlink"/>
            <w:rFonts w:ascii="Lato" w:hAnsi="Lato"/>
            <w:color w:val="3B3838" w:themeColor="background2" w:themeShade="40"/>
            <w:sz w:val="22"/>
            <w:szCs w:val="22"/>
          </w:rPr>
          <w:t>Wi-Fi hotspots</w:t>
        </w:r>
      </w:hyperlink>
      <w:r w:rsidRPr="00A4133A">
        <w:rPr>
          <w:rFonts w:ascii="Lato" w:hAnsi="Lato"/>
          <w:color w:val="3B3838" w:themeColor="background2" w:themeShade="40"/>
          <w:sz w:val="22"/>
          <w:szCs w:val="22"/>
        </w:rPr>
        <w:t> across our footprint for public use.</w:t>
      </w:r>
    </w:p>
    <w:p w14:paraId="6766433B" w14:textId="77777777" w:rsidR="004865B2" w:rsidRPr="00A4133A" w:rsidRDefault="004865B2" w:rsidP="004865B2">
      <w:pPr>
        <w:numPr>
          <w:ilvl w:val="2"/>
          <w:numId w:val="4"/>
        </w:numPr>
        <w:shd w:val="clear" w:color="auto" w:fill="FFFFFF"/>
        <w:spacing w:before="100" w:beforeAutospacing="1" w:after="100" w:afterAutospacing="1"/>
        <w:rPr>
          <w:rFonts w:ascii="Lato" w:hAnsi="Lato"/>
          <w:color w:val="3B3838" w:themeColor="background2" w:themeShade="40"/>
          <w:sz w:val="22"/>
          <w:szCs w:val="22"/>
        </w:rPr>
      </w:pPr>
      <w:r w:rsidRPr="00A4133A">
        <w:rPr>
          <w:rFonts w:ascii="Lato" w:hAnsi="Lato"/>
          <w:color w:val="3B3838" w:themeColor="background2" w:themeShade="40"/>
          <w:sz w:val="22"/>
          <w:szCs w:val="22"/>
        </w:rPr>
        <w:t>We'll continue to offer </w:t>
      </w:r>
      <w:hyperlink r:id="rId13" w:history="1">
        <w:r w:rsidRPr="00A4133A">
          <w:rPr>
            <w:rStyle w:val="Hyperlink"/>
            <w:rFonts w:ascii="Lato" w:hAnsi="Lato"/>
            <w:color w:val="3B3838" w:themeColor="background2" w:themeShade="40"/>
            <w:sz w:val="22"/>
            <w:szCs w:val="22"/>
          </w:rPr>
          <w:t>Spectrum Internet Assist</w:t>
        </w:r>
      </w:hyperlink>
      <w:r w:rsidRPr="00A4133A">
        <w:rPr>
          <w:rFonts w:ascii="Lato" w:hAnsi="Lato"/>
          <w:color w:val="3B3838" w:themeColor="background2" w:themeShade="40"/>
          <w:sz w:val="22"/>
          <w:szCs w:val="22"/>
          <w:u w:val="single"/>
        </w:rPr>
        <w:t>,</w:t>
      </w:r>
      <w:r w:rsidRPr="00A4133A">
        <w:rPr>
          <w:rFonts w:ascii="Lato" w:hAnsi="Lato"/>
          <w:color w:val="3B3838" w:themeColor="background2" w:themeShade="40"/>
          <w:sz w:val="22"/>
          <w:szCs w:val="22"/>
        </w:rPr>
        <w:t> our high-speed broadband program to eligible low-income households.</w:t>
      </w:r>
    </w:p>
    <w:p w14:paraId="29E864E6" w14:textId="25B41320" w:rsidR="004865B2" w:rsidRPr="00A4133A" w:rsidRDefault="004865B2" w:rsidP="004865B2">
      <w:pPr>
        <w:pStyle w:val="NormalWeb"/>
        <w:numPr>
          <w:ilvl w:val="2"/>
          <w:numId w:val="4"/>
        </w:numPr>
        <w:shd w:val="clear" w:color="auto" w:fill="FFFFFF"/>
        <w:spacing w:before="0" w:beforeAutospacing="0"/>
        <w:rPr>
          <w:rFonts w:ascii="Lato" w:hAnsi="Lato"/>
          <w:color w:val="3B3838" w:themeColor="background2" w:themeShade="40"/>
          <w:sz w:val="22"/>
          <w:szCs w:val="22"/>
        </w:rPr>
      </w:pPr>
      <w:r w:rsidRPr="00A4133A">
        <w:rPr>
          <w:rFonts w:ascii="Lato" w:hAnsi="Lato"/>
          <w:color w:val="3B3838" w:themeColor="background2" w:themeShade="40"/>
          <w:sz w:val="22"/>
          <w:szCs w:val="22"/>
        </w:rPr>
        <w:t>We'll offer new </w:t>
      </w:r>
      <w:hyperlink r:id="rId14" w:history="1">
        <w:r w:rsidRPr="00A4133A">
          <w:rPr>
            <w:rStyle w:val="Hyperlink"/>
            <w:rFonts w:ascii="Lato" w:hAnsi="Lato"/>
            <w:color w:val="3B3838" w:themeColor="background2" w:themeShade="40"/>
            <w:sz w:val="22"/>
            <w:szCs w:val="22"/>
          </w:rPr>
          <w:t>free access to internet and Wi-Fi </w:t>
        </w:r>
      </w:hyperlink>
      <w:r w:rsidRPr="00A4133A">
        <w:rPr>
          <w:rFonts w:ascii="Lato" w:hAnsi="Lato"/>
          <w:color w:val="3B3838" w:themeColor="background2" w:themeShade="40"/>
          <w:sz w:val="22"/>
          <w:szCs w:val="22"/>
        </w:rPr>
        <w:t>for 60 days for new Pre-K to 12, college student and teacher households who don't currently have internet or Wi-Fi service.</w:t>
      </w:r>
    </w:p>
    <w:p w14:paraId="56C3AE4E" w14:textId="53739C07" w:rsidR="004865B2" w:rsidRPr="00A4133A" w:rsidRDefault="004865B2" w:rsidP="004865B2">
      <w:pPr>
        <w:pStyle w:val="NormalWeb"/>
        <w:numPr>
          <w:ilvl w:val="2"/>
          <w:numId w:val="4"/>
        </w:numPr>
        <w:shd w:val="clear" w:color="auto" w:fill="FFFFFF"/>
        <w:spacing w:before="0" w:beforeAutospacing="0"/>
        <w:rPr>
          <w:rFonts w:ascii="Lato" w:hAnsi="Lato"/>
          <w:color w:val="3B3838" w:themeColor="background2" w:themeShade="40"/>
          <w:sz w:val="22"/>
          <w:szCs w:val="22"/>
        </w:rPr>
      </w:pPr>
      <w:r w:rsidRPr="00A4133A">
        <w:rPr>
          <w:rFonts w:ascii="Lato" w:hAnsi="Lato"/>
          <w:color w:val="3B3838" w:themeColor="background2" w:themeShade="40"/>
          <w:sz w:val="22"/>
          <w:szCs w:val="22"/>
        </w:rPr>
        <w:t>We won't terminate service for 60 days for residential or small business customers who face difficult economic circumstances related to the COVID-19 pandemic. Similarly, we won't charge late fees for those customers facing difficult economic circumstances related to the pandemic. As always, we don't have data caps or hidden fees.</w:t>
      </w:r>
    </w:p>
    <w:p w14:paraId="15359588" w14:textId="00F43046" w:rsidR="004865B2" w:rsidRPr="00A4133A" w:rsidRDefault="004865B2" w:rsidP="004865B2">
      <w:pPr>
        <w:pStyle w:val="NormalWeb"/>
        <w:numPr>
          <w:ilvl w:val="0"/>
          <w:numId w:val="4"/>
        </w:numPr>
        <w:shd w:val="clear" w:color="auto" w:fill="FFFFFF"/>
        <w:spacing w:before="0" w:beforeAutospacing="0"/>
        <w:rPr>
          <w:rFonts w:ascii="Lato" w:hAnsi="Lato"/>
          <w:color w:val="3B3838" w:themeColor="background2" w:themeShade="40"/>
          <w:sz w:val="22"/>
          <w:szCs w:val="22"/>
        </w:rPr>
      </w:pPr>
      <w:r w:rsidRPr="00A4133A">
        <w:rPr>
          <w:rFonts w:ascii="Lato" w:hAnsi="Lato"/>
          <w:color w:val="3B3838" w:themeColor="background2" w:themeShade="40"/>
          <w:sz w:val="22"/>
          <w:szCs w:val="22"/>
        </w:rPr>
        <w:t>Unemployment Insurance</w:t>
      </w:r>
    </w:p>
    <w:p w14:paraId="0141679F" w14:textId="36FF9DFE" w:rsidR="004865B2" w:rsidRPr="00A4133A" w:rsidRDefault="004865B2" w:rsidP="004865B2">
      <w:pPr>
        <w:pStyle w:val="NormalWeb"/>
        <w:numPr>
          <w:ilvl w:val="1"/>
          <w:numId w:val="4"/>
        </w:numPr>
        <w:shd w:val="clear" w:color="auto" w:fill="FFFFFF"/>
        <w:spacing w:before="0" w:beforeAutospacing="0"/>
        <w:rPr>
          <w:rFonts w:ascii="Lato" w:hAnsi="Lato"/>
          <w:color w:val="3B3838" w:themeColor="background2" w:themeShade="40"/>
          <w:sz w:val="22"/>
          <w:szCs w:val="22"/>
        </w:rPr>
      </w:pPr>
      <w:r w:rsidRPr="00A4133A">
        <w:rPr>
          <w:rFonts w:ascii="Lato" w:hAnsi="Lato"/>
          <w:color w:val="3B3838" w:themeColor="background2" w:themeShade="40"/>
          <w:sz w:val="22"/>
          <w:szCs w:val="22"/>
        </w:rPr>
        <w:t xml:space="preserve">Go to: </w:t>
      </w:r>
      <w:hyperlink r:id="rId15" w:history="1">
        <w:r w:rsidRPr="00A4133A">
          <w:rPr>
            <w:rStyle w:val="Hyperlink"/>
            <w:rFonts w:ascii="Lato" w:hAnsi="Lato"/>
            <w:color w:val="011830" w:themeColor="hyperlink" w:themeShade="40"/>
            <w:sz w:val="22"/>
            <w:szCs w:val="22"/>
          </w:rPr>
          <w:t>How to file an unemployment claim</w:t>
        </w:r>
      </w:hyperlink>
      <w:r w:rsidRPr="00A4133A">
        <w:rPr>
          <w:rFonts w:ascii="Lato" w:hAnsi="Lato"/>
          <w:color w:val="3B3838" w:themeColor="background2" w:themeShade="40"/>
          <w:sz w:val="22"/>
          <w:szCs w:val="22"/>
        </w:rPr>
        <w:t xml:space="preserve"> with Wisconsin.</w:t>
      </w:r>
    </w:p>
    <w:p w14:paraId="460196D2" w14:textId="77777777" w:rsidR="004865B2" w:rsidRPr="00A4133A" w:rsidRDefault="004865B2" w:rsidP="004865B2">
      <w:pPr>
        <w:pStyle w:val="NormalWeb"/>
        <w:numPr>
          <w:ilvl w:val="1"/>
          <w:numId w:val="4"/>
        </w:numPr>
        <w:shd w:val="clear" w:color="auto" w:fill="FFFFFF"/>
        <w:spacing w:before="0" w:beforeAutospacing="0"/>
        <w:rPr>
          <w:rFonts w:ascii="Lato" w:hAnsi="Lato"/>
          <w:color w:val="3B3838" w:themeColor="background2" w:themeShade="40"/>
          <w:sz w:val="22"/>
          <w:szCs w:val="22"/>
        </w:rPr>
      </w:pPr>
      <w:r w:rsidRPr="00A4133A">
        <w:rPr>
          <w:rFonts w:ascii="Lato" w:hAnsi="Lato"/>
          <w:color w:val="3B3838" w:themeColor="background2" w:themeShade="40"/>
          <w:sz w:val="22"/>
          <w:szCs w:val="22"/>
        </w:rPr>
        <w:t xml:space="preserve">For those that do not qualify for traditional unemployment, here is </w:t>
      </w:r>
      <w:hyperlink r:id="rId16" w:history="1">
        <w:r w:rsidRPr="00A4133A">
          <w:rPr>
            <w:rStyle w:val="Hyperlink"/>
            <w:rFonts w:ascii="Lato" w:hAnsi="Lato"/>
            <w:color w:val="011830" w:themeColor="hyperlink" w:themeShade="40"/>
            <w:sz w:val="22"/>
            <w:szCs w:val="22"/>
          </w:rPr>
          <w:t>another option</w:t>
        </w:r>
      </w:hyperlink>
      <w:r w:rsidRPr="00A4133A">
        <w:rPr>
          <w:rFonts w:ascii="Lato" w:hAnsi="Lato"/>
          <w:color w:val="3B3838" w:themeColor="background2" w:themeShade="40"/>
          <w:sz w:val="22"/>
          <w:szCs w:val="22"/>
        </w:rPr>
        <w:t>.</w:t>
      </w:r>
    </w:p>
    <w:p w14:paraId="17867FEE" w14:textId="77777777" w:rsidR="004865B2" w:rsidRPr="00A4133A" w:rsidRDefault="004865B2" w:rsidP="004865B2">
      <w:pPr>
        <w:pStyle w:val="NormalWeb"/>
        <w:numPr>
          <w:ilvl w:val="0"/>
          <w:numId w:val="4"/>
        </w:numPr>
        <w:shd w:val="clear" w:color="auto" w:fill="FFFFFF"/>
        <w:spacing w:before="0" w:beforeAutospacing="0"/>
        <w:rPr>
          <w:rFonts w:ascii="Lato" w:hAnsi="Lato"/>
          <w:color w:val="3B3838" w:themeColor="background2" w:themeShade="40"/>
          <w:sz w:val="22"/>
          <w:szCs w:val="22"/>
        </w:rPr>
      </w:pPr>
      <w:r w:rsidRPr="00A4133A">
        <w:rPr>
          <w:rFonts w:ascii="Lato" w:hAnsi="Lato"/>
          <w:color w:val="3B3838" w:themeColor="background2" w:themeShade="40"/>
          <w:sz w:val="22"/>
          <w:szCs w:val="22"/>
        </w:rPr>
        <w:t>Small Business</w:t>
      </w:r>
    </w:p>
    <w:p w14:paraId="4F3FAADC" w14:textId="77777777" w:rsidR="004865B2" w:rsidRPr="00A4133A" w:rsidRDefault="00AF5D5F" w:rsidP="004865B2">
      <w:pPr>
        <w:pStyle w:val="NormalWeb"/>
        <w:numPr>
          <w:ilvl w:val="1"/>
          <w:numId w:val="4"/>
        </w:numPr>
        <w:shd w:val="clear" w:color="auto" w:fill="FFFFFF"/>
        <w:spacing w:before="0" w:beforeAutospacing="0"/>
        <w:rPr>
          <w:rFonts w:ascii="Lato" w:hAnsi="Lato"/>
          <w:color w:val="3B3838" w:themeColor="background2" w:themeShade="40"/>
          <w:sz w:val="22"/>
          <w:szCs w:val="22"/>
        </w:rPr>
      </w:pPr>
      <w:hyperlink r:id="rId17" w:history="1">
        <w:r w:rsidR="004865B2" w:rsidRPr="00A4133A">
          <w:rPr>
            <w:rStyle w:val="Hyperlink"/>
            <w:rFonts w:ascii="Lato" w:hAnsi="Lato"/>
            <w:color w:val="011830" w:themeColor="hyperlink" w:themeShade="40"/>
            <w:sz w:val="22"/>
            <w:szCs w:val="22"/>
          </w:rPr>
          <w:t>Wisconsin Small Business Development Center</w:t>
        </w:r>
      </w:hyperlink>
    </w:p>
    <w:p w14:paraId="075CE3FB" w14:textId="5E0C148D" w:rsidR="004865B2" w:rsidRPr="00A4133A" w:rsidRDefault="00AF5D5F" w:rsidP="004865B2">
      <w:pPr>
        <w:pStyle w:val="NormalWeb"/>
        <w:numPr>
          <w:ilvl w:val="1"/>
          <w:numId w:val="4"/>
        </w:numPr>
        <w:shd w:val="clear" w:color="auto" w:fill="FFFFFF"/>
        <w:spacing w:before="0" w:beforeAutospacing="0"/>
        <w:rPr>
          <w:rFonts w:ascii="Lato" w:hAnsi="Lato"/>
          <w:color w:val="3B3838" w:themeColor="background2" w:themeShade="40"/>
          <w:sz w:val="22"/>
          <w:szCs w:val="22"/>
        </w:rPr>
      </w:pPr>
      <w:hyperlink r:id="rId18" w:history="1">
        <w:r w:rsidR="004865B2" w:rsidRPr="00A4133A">
          <w:rPr>
            <w:rStyle w:val="Hyperlink"/>
            <w:rFonts w:ascii="Lato" w:hAnsi="Lato"/>
            <w:color w:val="011830" w:themeColor="hyperlink" w:themeShade="40"/>
            <w:sz w:val="22"/>
            <w:szCs w:val="22"/>
          </w:rPr>
          <w:t xml:space="preserve">Small Business Administration </w:t>
        </w:r>
      </w:hyperlink>
      <w:r w:rsidR="004865B2" w:rsidRPr="00A4133A">
        <w:rPr>
          <w:rFonts w:ascii="Lato" w:hAnsi="Lato"/>
          <w:color w:val="3B3838" w:themeColor="background2" w:themeShade="40"/>
          <w:sz w:val="22"/>
          <w:szCs w:val="22"/>
        </w:rPr>
        <w:t xml:space="preserve"> </w:t>
      </w:r>
    </w:p>
    <w:p w14:paraId="7484EBDB" w14:textId="24D8294E" w:rsidR="00064ADC" w:rsidRPr="00A4133A" w:rsidRDefault="00D1531E" w:rsidP="00064ADC">
      <w:pPr>
        <w:rPr>
          <w:rFonts w:ascii="Lato" w:hAnsi="Lato"/>
          <w:color w:val="ED7D31" w:themeColor="accent2"/>
          <w:sz w:val="22"/>
          <w:szCs w:val="22"/>
        </w:rPr>
      </w:pPr>
      <w:r w:rsidRPr="00A4133A">
        <w:rPr>
          <w:rFonts w:ascii="Lato" w:hAnsi="Lato"/>
          <w:color w:val="ED7D31" w:themeColor="accent2"/>
          <w:sz w:val="22"/>
          <w:szCs w:val="22"/>
        </w:rPr>
        <w:t>SCHOOL MEALS</w:t>
      </w:r>
    </w:p>
    <w:p w14:paraId="4DC7523B" w14:textId="09D005CB" w:rsidR="00064ADC" w:rsidRPr="00A4133A" w:rsidRDefault="00064ADC" w:rsidP="00064ADC">
      <w:pPr>
        <w:pStyle w:val="ListParagraph"/>
        <w:numPr>
          <w:ilvl w:val="0"/>
          <w:numId w:val="6"/>
        </w:numPr>
        <w:rPr>
          <w:rFonts w:ascii="Lato" w:hAnsi="Lato"/>
        </w:rPr>
      </w:pPr>
      <w:r w:rsidRPr="00A4133A">
        <w:rPr>
          <w:rFonts w:ascii="Lato" w:hAnsi="Lato"/>
          <w:color w:val="3B3838" w:themeColor="background2" w:themeShade="40"/>
          <w:sz w:val="22"/>
          <w:szCs w:val="22"/>
        </w:rPr>
        <w:t xml:space="preserve">Greenfield School District - </w:t>
      </w:r>
      <w:r w:rsidRPr="00A4133A">
        <w:rPr>
          <w:rFonts w:ascii="Lato" w:hAnsi="Lato"/>
          <w:color w:val="3B3838" w:themeColor="background2" w:themeShade="40"/>
          <w:shd w:val="clear" w:color="auto" w:fill="FFFFFF"/>
        </w:rPr>
        <w:t>Pick up meals </w:t>
      </w:r>
      <w:r w:rsidRPr="00A4133A">
        <w:rPr>
          <w:rFonts w:ascii="Lato" w:hAnsi="Lato"/>
          <w:b/>
          <w:bCs/>
          <w:color w:val="3B3838" w:themeColor="background2" w:themeShade="40"/>
          <w:shd w:val="clear" w:color="auto" w:fill="FFFFFF"/>
        </w:rPr>
        <w:t>EVERYDAY</w:t>
      </w:r>
      <w:r w:rsidRPr="00A4133A">
        <w:rPr>
          <w:rFonts w:ascii="Lato" w:hAnsi="Lato"/>
          <w:color w:val="3B3838" w:themeColor="background2" w:themeShade="40"/>
          <w:shd w:val="clear" w:color="auto" w:fill="FFFFFF"/>
        </w:rPr>
        <w:t> from </w:t>
      </w:r>
      <w:r w:rsidRPr="00A4133A">
        <w:rPr>
          <w:rFonts w:ascii="Lato" w:hAnsi="Lato"/>
          <w:b/>
          <w:bCs/>
          <w:color w:val="3B3838" w:themeColor="background2" w:themeShade="40"/>
          <w:shd w:val="clear" w:color="auto" w:fill="FFFFFF"/>
        </w:rPr>
        <w:t>11</w:t>
      </w:r>
      <w:r w:rsidR="00421EAC">
        <w:rPr>
          <w:rFonts w:ascii="Lato" w:hAnsi="Lato"/>
          <w:b/>
          <w:bCs/>
          <w:color w:val="3B3838" w:themeColor="background2" w:themeShade="40"/>
          <w:shd w:val="clear" w:color="auto" w:fill="FFFFFF"/>
        </w:rPr>
        <w:t>a</w:t>
      </w:r>
      <w:r w:rsidRPr="00A4133A">
        <w:rPr>
          <w:rFonts w:ascii="Lato" w:hAnsi="Lato"/>
          <w:b/>
          <w:bCs/>
          <w:color w:val="3B3838" w:themeColor="background2" w:themeShade="40"/>
          <w:shd w:val="clear" w:color="auto" w:fill="FFFFFF"/>
        </w:rPr>
        <w:t>-12:30</w:t>
      </w:r>
      <w:r w:rsidR="00421EAC">
        <w:rPr>
          <w:rFonts w:ascii="Lato" w:hAnsi="Lato"/>
          <w:b/>
          <w:bCs/>
          <w:color w:val="3B3838" w:themeColor="background2" w:themeShade="40"/>
          <w:shd w:val="clear" w:color="auto" w:fill="FFFFFF"/>
        </w:rPr>
        <w:t>p</w:t>
      </w:r>
      <w:r w:rsidRPr="00A4133A">
        <w:rPr>
          <w:rFonts w:ascii="Lato" w:hAnsi="Lato"/>
          <w:b/>
          <w:bCs/>
          <w:color w:val="3B3838" w:themeColor="background2" w:themeShade="40"/>
          <w:shd w:val="clear" w:color="auto" w:fill="FFFFFF"/>
        </w:rPr>
        <w:t> </w:t>
      </w:r>
      <w:r w:rsidRPr="00A4133A">
        <w:rPr>
          <w:rFonts w:ascii="Lato" w:hAnsi="Lato"/>
          <w:color w:val="3B3838" w:themeColor="background2" w:themeShade="40"/>
          <w:shd w:val="clear" w:color="auto" w:fill="FFFFFF"/>
        </w:rPr>
        <w:t>at Greenfield High School</w:t>
      </w:r>
      <w:r w:rsidRPr="00A4133A">
        <w:rPr>
          <w:rFonts w:ascii="Lato" w:hAnsi="Lato"/>
          <w:b/>
          <w:bCs/>
          <w:color w:val="3B3838" w:themeColor="background2" w:themeShade="40"/>
          <w:shd w:val="clear" w:color="auto" w:fill="FFFFFF"/>
        </w:rPr>
        <w:t> door 21 </w:t>
      </w:r>
      <w:r w:rsidRPr="00A4133A">
        <w:rPr>
          <w:rFonts w:ascii="Lato" w:hAnsi="Lato"/>
          <w:color w:val="3B3838" w:themeColor="background2" w:themeShade="40"/>
          <w:shd w:val="clear" w:color="auto" w:fill="FFFFFF"/>
        </w:rPr>
        <w:t>which is located on the north side of the building. Look for signs directing you to door 21.</w:t>
      </w:r>
    </w:p>
    <w:p w14:paraId="633EF54E" w14:textId="370187B1" w:rsidR="00064ADC" w:rsidRPr="00A4133A" w:rsidRDefault="00064ADC" w:rsidP="00064ADC">
      <w:pPr>
        <w:pStyle w:val="NormalWeb"/>
        <w:numPr>
          <w:ilvl w:val="0"/>
          <w:numId w:val="6"/>
        </w:numPr>
        <w:shd w:val="clear" w:color="auto" w:fill="FFFFFF"/>
        <w:spacing w:before="0" w:beforeAutospacing="0" w:after="0" w:afterAutospacing="0"/>
        <w:rPr>
          <w:rFonts w:ascii="Lato" w:hAnsi="Lato"/>
          <w:color w:val="3B3838" w:themeColor="background2" w:themeShade="40"/>
        </w:rPr>
      </w:pPr>
      <w:r w:rsidRPr="00A4133A">
        <w:rPr>
          <w:rFonts w:ascii="Lato" w:hAnsi="Lato"/>
          <w:color w:val="3B3838" w:themeColor="background2" w:themeShade="40"/>
        </w:rPr>
        <w:t xml:space="preserve">Oak Creek/Franklin School District - </w:t>
      </w:r>
      <w:r w:rsidRPr="00A4133A">
        <w:rPr>
          <w:rFonts w:ascii="Lato" w:hAnsi="Lato"/>
          <w:b/>
          <w:bCs/>
          <w:color w:val="3B3838" w:themeColor="background2" w:themeShade="40"/>
        </w:rPr>
        <w:t xml:space="preserve">Beginning </w:t>
      </w:r>
      <w:r w:rsidR="00421EAC">
        <w:rPr>
          <w:rFonts w:ascii="Lato" w:hAnsi="Lato"/>
          <w:b/>
          <w:bCs/>
          <w:color w:val="3B3838" w:themeColor="background2" w:themeShade="40"/>
        </w:rPr>
        <w:t xml:space="preserve">Monday, </w:t>
      </w:r>
      <w:r w:rsidRPr="00A4133A">
        <w:rPr>
          <w:rFonts w:ascii="Lato" w:hAnsi="Lato"/>
          <w:b/>
          <w:bCs/>
          <w:color w:val="3B3838" w:themeColor="background2" w:themeShade="40"/>
        </w:rPr>
        <w:t>April 6:</w:t>
      </w:r>
    </w:p>
    <w:p w14:paraId="78303955" w14:textId="77777777" w:rsidR="00064ADC" w:rsidRPr="00A4133A" w:rsidRDefault="00064ADC" w:rsidP="00064ADC">
      <w:pPr>
        <w:pStyle w:val="NormalWeb"/>
        <w:numPr>
          <w:ilvl w:val="1"/>
          <w:numId w:val="6"/>
        </w:numPr>
        <w:shd w:val="clear" w:color="auto" w:fill="FFFFFF"/>
        <w:spacing w:before="0" w:beforeAutospacing="0" w:after="0" w:afterAutospacing="0"/>
        <w:rPr>
          <w:rFonts w:ascii="Lato" w:hAnsi="Lato"/>
          <w:color w:val="3B3838" w:themeColor="background2" w:themeShade="40"/>
        </w:rPr>
      </w:pPr>
      <w:r w:rsidRPr="00A4133A">
        <w:rPr>
          <w:rFonts w:ascii="Lato" w:hAnsi="Lato"/>
          <w:color w:val="3B3838" w:themeColor="background2" w:themeShade="40"/>
        </w:rPr>
        <w:t>Pick up times and locations will remain the same; however, pickup days will be on </w:t>
      </w:r>
      <w:r w:rsidRPr="00A4133A">
        <w:rPr>
          <w:rFonts w:ascii="Lato" w:hAnsi="Lato"/>
          <w:b/>
          <w:bCs/>
          <w:color w:val="3B3838" w:themeColor="background2" w:themeShade="40"/>
          <w:u w:val="single"/>
        </w:rPr>
        <w:t>Mondays and Wednesdays only</w:t>
      </w:r>
      <w:r w:rsidRPr="00A4133A">
        <w:rPr>
          <w:rFonts w:ascii="Lato" w:hAnsi="Lato"/>
          <w:color w:val="3B3838" w:themeColor="background2" w:themeShade="40"/>
        </w:rPr>
        <w:t>. On Monday, 2 breakfasts and 2 lunches will be provided.  On Wednesday, 3 lunches and 3 breakfasts will be provided.</w:t>
      </w:r>
    </w:p>
    <w:p w14:paraId="0CBDEC84" w14:textId="79F0F7CF" w:rsidR="00064ADC" w:rsidRPr="00A4133A" w:rsidRDefault="00064ADC" w:rsidP="00064ADC">
      <w:pPr>
        <w:pStyle w:val="NormalWeb"/>
        <w:numPr>
          <w:ilvl w:val="1"/>
          <w:numId w:val="6"/>
        </w:numPr>
        <w:shd w:val="clear" w:color="auto" w:fill="FFFFFF"/>
        <w:spacing w:before="0" w:beforeAutospacing="0" w:after="0" w:afterAutospacing="0"/>
        <w:rPr>
          <w:rFonts w:ascii="Lato" w:hAnsi="Lato"/>
          <w:color w:val="3B3838" w:themeColor="background2" w:themeShade="40"/>
        </w:rPr>
      </w:pPr>
      <w:r w:rsidRPr="00A4133A">
        <w:rPr>
          <w:rFonts w:ascii="Lato" w:hAnsi="Lato"/>
          <w:color w:val="3B3838" w:themeColor="background2" w:themeShade="40"/>
        </w:rPr>
        <w:t>Pick Up Locations (Mondays &amp; Wednesdays only, 11</w:t>
      </w:r>
      <w:r w:rsidR="00421EAC">
        <w:rPr>
          <w:rFonts w:ascii="Lato" w:hAnsi="Lato"/>
          <w:color w:val="3B3838" w:themeColor="background2" w:themeShade="40"/>
        </w:rPr>
        <w:t>a</w:t>
      </w:r>
      <w:r w:rsidRPr="00A4133A">
        <w:rPr>
          <w:rFonts w:ascii="Lato" w:hAnsi="Lato"/>
          <w:color w:val="3B3838" w:themeColor="background2" w:themeShade="40"/>
        </w:rPr>
        <w:t>-12:30p):</w:t>
      </w:r>
    </w:p>
    <w:p w14:paraId="1EB62279" w14:textId="2C5FCA98" w:rsidR="00064ADC" w:rsidRPr="00A4133A" w:rsidRDefault="00064ADC" w:rsidP="00064ADC">
      <w:pPr>
        <w:pStyle w:val="NormalWeb"/>
        <w:numPr>
          <w:ilvl w:val="2"/>
          <w:numId w:val="6"/>
        </w:numPr>
        <w:shd w:val="clear" w:color="auto" w:fill="FFFFFF"/>
        <w:spacing w:before="0" w:beforeAutospacing="0" w:after="0" w:afterAutospacing="0"/>
        <w:rPr>
          <w:rFonts w:ascii="Lato" w:hAnsi="Lato"/>
          <w:color w:val="3B3838" w:themeColor="background2" w:themeShade="40"/>
        </w:rPr>
      </w:pPr>
      <w:r w:rsidRPr="00A4133A">
        <w:rPr>
          <w:rFonts w:ascii="Lato" w:hAnsi="Lato"/>
          <w:color w:val="3B3838" w:themeColor="background2" w:themeShade="40"/>
        </w:rPr>
        <w:t>Forest Ridge (2200 W</w:t>
      </w:r>
      <w:r w:rsidR="00421EAC">
        <w:rPr>
          <w:rFonts w:ascii="Lato" w:hAnsi="Lato"/>
          <w:color w:val="3B3838" w:themeColor="background2" w:themeShade="40"/>
        </w:rPr>
        <w:t>.</w:t>
      </w:r>
      <w:r w:rsidRPr="00A4133A">
        <w:rPr>
          <w:rFonts w:ascii="Lato" w:hAnsi="Lato"/>
          <w:color w:val="3B3838" w:themeColor="background2" w:themeShade="40"/>
        </w:rPr>
        <w:t xml:space="preserve"> Drexel Ave)</w:t>
      </w:r>
    </w:p>
    <w:p w14:paraId="1592BB4B" w14:textId="0352C9C0" w:rsidR="00064ADC" w:rsidRPr="00A4133A" w:rsidRDefault="00064ADC" w:rsidP="00064ADC">
      <w:pPr>
        <w:pStyle w:val="NormalWeb"/>
        <w:numPr>
          <w:ilvl w:val="2"/>
          <w:numId w:val="6"/>
        </w:numPr>
        <w:shd w:val="clear" w:color="auto" w:fill="FFFFFF"/>
        <w:spacing w:before="0" w:beforeAutospacing="0" w:after="0" w:afterAutospacing="0"/>
        <w:rPr>
          <w:rFonts w:ascii="Lato" w:hAnsi="Lato"/>
          <w:color w:val="3B3838" w:themeColor="background2" w:themeShade="40"/>
        </w:rPr>
      </w:pPr>
      <w:r w:rsidRPr="00A4133A">
        <w:rPr>
          <w:rFonts w:ascii="Lato" w:hAnsi="Lato"/>
          <w:color w:val="3B3838" w:themeColor="background2" w:themeShade="40"/>
        </w:rPr>
        <w:t>Oak Creek High School (340 E</w:t>
      </w:r>
      <w:r w:rsidR="00421EAC">
        <w:rPr>
          <w:rFonts w:ascii="Lato" w:hAnsi="Lato"/>
          <w:color w:val="3B3838" w:themeColor="background2" w:themeShade="40"/>
        </w:rPr>
        <w:t>.</w:t>
      </w:r>
      <w:r w:rsidRPr="00A4133A">
        <w:rPr>
          <w:rFonts w:ascii="Lato" w:hAnsi="Lato"/>
          <w:color w:val="3B3838" w:themeColor="background2" w:themeShade="40"/>
        </w:rPr>
        <w:t xml:space="preserve"> </w:t>
      </w:r>
      <w:proofErr w:type="spellStart"/>
      <w:r w:rsidRPr="00A4133A">
        <w:rPr>
          <w:rFonts w:ascii="Lato" w:hAnsi="Lato"/>
          <w:color w:val="3B3838" w:themeColor="background2" w:themeShade="40"/>
        </w:rPr>
        <w:t>Puetz</w:t>
      </w:r>
      <w:proofErr w:type="spellEnd"/>
      <w:r w:rsidRPr="00A4133A">
        <w:rPr>
          <w:rFonts w:ascii="Lato" w:hAnsi="Lato"/>
          <w:color w:val="3B3838" w:themeColor="background2" w:themeShade="40"/>
        </w:rPr>
        <w:t xml:space="preserve"> Rd</w:t>
      </w:r>
      <w:r w:rsidR="00421EAC">
        <w:rPr>
          <w:rFonts w:ascii="Lato" w:hAnsi="Lato"/>
          <w:color w:val="3B3838" w:themeColor="background2" w:themeShade="40"/>
        </w:rPr>
        <w:t>.</w:t>
      </w:r>
      <w:r w:rsidRPr="00A4133A">
        <w:rPr>
          <w:rFonts w:ascii="Lato" w:hAnsi="Lato"/>
          <w:color w:val="3B3838" w:themeColor="background2" w:themeShade="40"/>
        </w:rPr>
        <w:t>)</w:t>
      </w:r>
    </w:p>
    <w:p w14:paraId="668553AE" w14:textId="520E4DEB" w:rsidR="00064ADC" w:rsidRPr="00A4133A" w:rsidRDefault="00064ADC" w:rsidP="00064ADC">
      <w:pPr>
        <w:pStyle w:val="NormalWeb"/>
        <w:numPr>
          <w:ilvl w:val="2"/>
          <w:numId w:val="6"/>
        </w:numPr>
        <w:shd w:val="clear" w:color="auto" w:fill="FFFFFF"/>
        <w:spacing w:before="0" w:beforeAutospacing="0" w:after="0" w:afterAutospacing="0"/>
        <w:rPr>
          <w:rFonts w:ascii="Lato" w:hAnsi="Lato"/>
          <w:color w:val="3B3838" w:themeColor="background2" w:themeShade="40"/>
        </w:rPr>
      </w:pPr>
      <w:r w:rsidRPr="00A4133A">
        <w:rPr>
          <w:rFonts w:ascii="Lato" w:hAnsi="Lato"/>
          <w:color w:val="3B3838" w:themeColor="background2" w:themeShade="40"/>
        </w:rPr>
        <w:t>Salvation Army (8853 S</w:t>
      </w:r>
      <w:r w:rsidR="00421EAC">
        <w:rPr>
          <w:rFonts w:ascii="Lato" w:hAnsi="Lato"/>
          <w:color w:val="3B3838" w:themeColor="background2" w:themeShade="40"/>
        </w:rPr>
        <w:t>.</w:t>
      </w:r>
      <w:r w:rsidRPr="00A4133A">
        <w:rPr>
          <w:rFonts w:ascii="Lato" w:hAnsi="Lato"/>
          <w:color w:val="3B3838" w:themeColor="background2" w:themeShade="40"/>
        </w:rPr>
        <w:t xml:space="preserve"> Howell Ave</w:t>
      </w:r>
      <w:r w:rsidR="00421EAC">
        <w:rPr>
          <w:rFonts w:ascii="Lato" w:hAnsi="Lato"/>
          <w:color w:val="3B3838" w:themeColor="background2" w:themeShade="40"/>
        </w:rPr>
        <w:t>.</w:t>
      </w:r>
      <w:r w:rsidRPr="00A4133A">
        <w:rPr>
          <w:rFonts w:ascii="Lato" w:hAnsi="Lato"/>
          <w:color w:val="3B3838" w:themeColor="background2" w:themeShade="40"/>
        </w:rPr>
        <w:t>)</w:t>
      </w:r>
    </w:p>
    <w:p w14:paraId="13C99453" w14:textId="77777777" w:rsidR="00064ADC" w:rsidRPr="00A4133A" w:rsidRDefault="00064ADC" w:rsidP="00064ADC">
      <w:pPr>
        <w:pStyle w:val="NormalWeb"/>
        <w:numPr>
          <w:ilvl w:val="1"/>
          <w:numId w:val="6"/>
        </w:numPr>
        <w:shd w:val="clear" w:color="auto" w:fill="FFFFFF"/>
        <w:spacing w:before="0" w:beforeAutospacing="0" w:after="0" w:afterAutospacing="0"/>
        <w:rPr>
          <w:rFonts w:ascii="Lato" w:hAnsi="Lato"/>
          <w:color w:val="3B3838" w:themeColor="background2" w:themeShade="40"/>
        </w:rPr>
      </w:pPr>
      <w:r w:rsidRPr="00A4133A">
        <w:rPr>
          <w:rFonts w:ascii="Lato" w:hAnsi="Lato"/>
          <w:color w:val="3B3838" w:themeColor="background2" w:themeShade="40"/>
        </w:rPr>
        <w:lastRenderedPageBreak/>
        <w:t>The Salvation Army will also continue to deliver meals to the following apartment complexes at these approximate times on Mondays and Wednesdays only: </w:t>
      </w:r>
    </w:p>
    <w:p w14:paraId="0C9D5E78" w14:textId="76DDE6F5" w:rsidR="00064ADC" w:rsidRPr="00A4133A" w:rsidRDefault="00064ADC" w:rsidP="00064ADC">
      <w:pPr>
        <w:pStyle w:val="NormalWeb"/>
        <w:numPr>
          <w:ilvl w:val="2"/>
          <w:numId w:val="6"/>
        </w:numPr>
        <w:shd w:val="clear" w:color="auto" w:fill="FFFFFF"/>
        <w:spacing w:before="0" w:beforeAutospacing="0" w:after="0" w:afterAutospacing="0"/>
        <w:rPr>
          <w:rFonts w:ascii="Lato" w:hAnsi="Lato"/>
          <w:color w:val="3B3838" w:themeColor="background2" w:themeShade="40"/>
        </w:rPr>
      </w:pPr>
      <w:r w:rsidRPr="00A4133A">
        <w:rPr>
          <w:rFonts w:ascii="Lato" w:hAnsi="Lato"/>
          <w:color w:val="3B3838" w:themeColor="background2" w:themeShade="40"/>
        </w:rPr>
        <w:t>Centennial Park Apartments: 11</w:t>
      </w:r>
      <w:r w:rsidR="00421EAC">
        <w:rPr>
          <w:rFonts w:ascii="Lato" w:hAnsi="Lato"/>
          <w:color w:val="3B3838" w:themeColor="background2" w:themeShade="40"/>
        </w:rPr>
        <w:t>-</w:t>
      </w:r>
      <w:r w:rsidRPr="00A4133A">
        <w:rPr>
          <w:rFonts w:ascii="Lato" w:hAnsi="Lato"/>
          <w:color w:val="3B3838" w:themeColor="background2" w:themeShade="40"/>
        </w:rPr>
        <w:t>11:15</w:t>
      </w:r>
      <w:r w:rsidR="00421EAC">
        <w:rPr>
          <w:rFonts w:ascii="Lato" w:hAnsi="Lato"/>
          <w:color w:val="3B3838" w:themeColor="background2" w:themeShade="40"/>
        </w:rPr>
        <w:t>a</w:t>
      </w:r>
    </w:p>
    <w:p w14:paraId="212B5A30" w14:textId="437B53FA" w:rsidR="00064ADC" w:rsidRPr="00A4133A" w:rsidRDefault="00064ADC" w:rsidP="00064ADC">
      <w:pPr>
        <w:pStyle w:val="NormalWeb"/>
        <w:numPr>
          <w:ilvl w:val="2"/>
          <w:numId w:val="6"/>
        </w:numPr>
        <w:shd w:val="clear" w:color="auto" w:fill="FFFFFF"/>
        <w:spacing w:before="0" w:beforeAutospacing="0" w:after="0" w:afterAutospacing="0"/>
        <w:rPr>
          <w:rFonts w:ascii="Lato" w:hAnsi="Lato"/>
          <w:color w:val="3B3838" w:themeColor="background2" w:themeShade="40"/>
        </w:rPr>
      </w:pPr>
      <w:r w:rsidRPr="00A4133A">
        <w:rPr>
          <w:rFonts w:ascii="Lato" w:hAnsi="Lato"/>
          <w:color w:val="3B3838" w:themeColor="background2" w:themeShade="40"/>
        </w:rPr>
        <w:t>The Gables at Oak Creek: 11:15</w:t>
      </w:r>
      <w:r w:rsidR="00421EAC">
        <w:rPr>
          <w:rFonts w:ascii="Lato" w:hAnsi="Lato"/>
          <w:color w:val="3B3838" w:themeColor="background2" w:themeShade="40"/>
        </w:rPr>
        <w:t>-</w:t>
      </w:r>
      <w:r w:rsidRPr="00A4133A">
        <w:rPr>
          <w:rFonts w:ascii="Lato" w:hAnsi="Lato"/>
          <w:color w:val="3B3838" w:themeColor="background2" w:themeShade="40"/>
        </w:rPr>
        <w:t>11:30a</w:t>
      </w:r>
    </w:p>
    <w:p w14:paraId="42DDBCF7" w14:textId="3F38607B" w:rsidR="00064ADC" w:rsidRPr="00A4133A" w:rsidRDefault="00064ADC" w:rsidP="00064ADC">
      <w:pPr>
        <w:pStyle w:val="NormalWeb"/>
        <w:numPr>
          <w:ilvl w:val="2"/>
          <w:numId w:val="6"/>
        </w:numPr>
        <w:shd w:val="clear" w:color="auto" w:fill="FFFFFF"/>
        <w:spacing w:before="0" w:beforeAutospacing="0" w:after="0" w:afterAutospacing="0"/>
        <w:rPr>
          <w:rFonts w:ascii="Lato" w:hAnsi="Lato"/>
          <w:color w:val="3B3838" w:themeColor="background2" w:themeShade="40"/>
        </w:rPr>
      </w:pPr>
      <w:r w:rsidRPr="00A4133A">
        <w:rPr>
          <w:rFonts w:ascii="Lato" w:hAnsi="Lato"/>
          <w:color w:val="3B3838" w:themeColor="background2" w:themeShade="40"/>
        </w:rPr>
        <w:t>Springbrook Cercle Apartments: 11:30</w:t>
      </w:r>
      <w:r w:rsidR="00421EAC">
        <w:rPr>
          <w:rFonts w:ascii="Lato" w:hAnsi="Lato"/>
          <w:color w:val="3B3838" w:themeColor="background2" w:themeShade="40"/>
        </w:rPr>
        <w:t>-</w:t>
      </w:r>
      <w:r w:rsidRPr="00A4133A">
        <w:rPr>
          <w:rFonts w:ascii="Lato" w:hAnsi="Lato"/>
          <w:color w:val="3B3838" w:themeColor="background2" w:themeShade="40"/>
        </w:rPr>
        <w:t>11:45a</w:t>
      </w:r>
    </w:p>
    <w:p w14:paraId="52E8459C" w14:textId="1C056ED4" w:rsidR="00064ADC" w:rsidRPr="00A4133A" w:rsidRDefault="00064ADC" w:rsidP="00064ADC">
      <w:pPr>
        <w:pStyle w:val="NormalWeb"/>
        <w:numPr>
          <w:ilvl w:val="2"/>
          <w:numId w:val="6"/>
        </w:numPr>
        <w:shd w:val="clear" w:color="auto" w:fill="FFFFFF"/>
        <w:spacing w:before="0" w:beforeAutospacing="0" w:after="0" w:afterAutospacing="0"/>
        <w:rPr>
          <w:rFonts w:ascii="Lato" w:hAnsi="Lato"/>
          <w:color w:val="3B3838" w:themeColor="background2" w:themeShade="40"/>
        </w:rPr>
      </w:pPr>
      <w:r w:rsidRPr="00A4133A">
        <w:rPr>
          <w:rFonts w:ascii="Lato" w:hAnsi="Lato"/>
          <w:color w:val="3B3838" w:themeColor="background2" w:themeShade="40"/>
        </w:rPr>
        <w:t>Country Oaks Apartments: 11:45a</w:t>
      </w:r>
      <w:r w:rsidR="00421EAC">
        <w:rPr>
          <w:rFonts w:ascii="Lato" w:hAnsi="Lato"/>
          <w:color w:val="3B3838" w:themeColor="background2" w:themeShade="40"/>
        </w:rPr>
        <w:t>-</w:t>
      </w:r>
      <w:r w:rsidRPr="00A4133A">
        <w:rPr>
          <w:rFonts w:ascii="Lato" w:hAnsi="Lato"/>
          <w:color w:val="3B3838" w:themeColor="background2" w:themeShade="40"/>
        </w:rPr>
        <w:t>12:00p</w:t>
      </w:r>
    </w:p>
    <w:p w14:paraId="5C9F2308" w14:textId="53ACF426" w:rsidR="00064ADC" w:rsidRPr="00A4133A" w:rsidRDefault="00064ADC" w:rsidP="00064ADC">
      <w:pPr>
        <w:pStyle w:val="NormalWeb"/>
        <w:numPr>
          <w:ilvl w:val="2"/>
          <w:numId w:val="6"/>
        </w:numPr>
        <w:shd w:val="clear" w:color="auto" w:fill="FFFFFF"/>
        <w:spacing w:before="0" w:beforeAutospacing="0" w:after="0" w:afterAutospacing="0"/>
        <w:rPr>
          <w:rFonts w:ascii="Lato" w:hAnsi="Lato"/>
          <w:color w:val="3B3838" w:themeColor="background2" w:themeShade="40"/>
        </w:rPr>
      </w:pPr>
      <w:r w:rsidRPr="00A4133A">
        <w:rPr>
          <w:rFonts w:ascii="Lato" w:hAnsi="Lato"/>
          <w:color w:val="3B3838" w:themeColor="background2" w:themeShade="40"/>
        </w:rPr>
        <w:t>Riverwood Estates: 1</w:t>
      </w:r>
      <w:r w:rsidR="00421EAC">
        <w:rPr>
          <w:rFonts w:ascii="Lato" w:hAnsi="Lato"/>
          <w:color w:val="3B3838" w:themeColor="background2" w:themeShade="40"/>
        </w:rPr>
        <w:t>2-</w:t>
      </w:r>
      <w:r w:rsidRPr="00A4133A">
        <w:rPr>
          <w:rFonts w:ascii="Lato" w:hAnsi="Lato"/>
          <w:color w:val="3B3838" w:themeColor="background2" w:themeShade="40"/>
        </w:rPr>
        <w:t>12:15p</w:t>
      </w:r>
    </w:p>
    <w:p w14:paraId="4E30490F" w14:textId="61797D2D" w:rsidR="00064ADC" w:rsidRPr="00A4133A" w:rsidRDefault="00064ADC" w:rsidP="00064ADC">
      <w:pPr>
        <w:numPr>
          <w:ilvl w:val="2"/>
          <w:numId w:val="6"/>
        </w:numPr>
        <w:shd w:val="clear" w:color="auto" w:fill="FFFFFF"/>
        <w:spacing w:before="100" w:beforeAutospacing="1" w:after="100" w:afterAutospacing="1"/>
        <w:rPr>
          <w:rFonts w:ascii="Lato" w:hAnsi="Lato"/>
          <w:color w:val="3B3838" w:themeColor="background2" w:themeShade="40"/>
        </w:rPr>
      </w:pPr>
      <w:proofErr w:type="spellStart"/>
      <w:r w:rsidRPr="00A4133A">
        <w:rPr>
          <w:rFonts w:ascii="Lato" w:hAnsi="Lato"/>
          <w:color w:val="3B3838" w:themeColor="background2" w:themeShade="40"/>
        </w:rPr>
        <w:t>Brandywood</w:t>
      </w:r>
      <w:proofErr w:type="spellEnd"/>
      <w:r w:rsidRPr="00A4133A">
        <w:rPr>
          <w:rFonts w:ascii="Lato" w:hAnsi="Lato"/>
          <w:color w:val="3B3838" w:themeColor="background2" w:themeShade="40"/>
        </w:rPr>
        <w:t xml:space="preserve"> Apartments: 12:15</w:t>
      </w:r>
      <w:r w:rsidR="00421EAC">
        <w:rPr>
          <w:rFonts w:ascii="Lato" w:hAnsi="Lato"/>
          <w:color w:val="3B3838" w:themeColor="background2" w:themeShade="40"/>
        </w:rPr>
        <w:t>-</w:t>
      </w:r>
      <w:r w:rsidRPr="00A4133A">
        <w:rPr>
          <w:rFonts w:ascii="Lato" w:hAnsi="Lato"/>
          <w:color w:val="3B3838" w:themeColor="background2" w:themeShade="40"/>
        </w:rPr>
        <w:t>12:30p</w:t>
      </w:r>
    </w:p>
    <w:p w14:paraId="55057A43" w14:textId="77777777" w:rsidR="00064ADC" w:rsidRPr="00A4133A" w:rsidRDefault="00064ADC" w:rsidP="00064ADC">
      <w:pPr>
        <w:pStyle w:val="NormalWeb"/>
        <w:shd w:val="clear" w:color="auto" w:fill="FFFFFF"/>
        <w:spacing w:before="0" w:beforeAutospacing="0" w:after="0" w:afterAutospacing="0"/>
        <w:ind w:left="2160"/>
        <w:rPr>
          <w:rFonts w:ascii="Lato" w:hAnsi="Lato"/>
          <w:color w:val="3B3838" w:themeColor="background2" w:themeShade="40"/>
        </w:rPr>
      </w:pPr>
    </w:p>
    <w:p w14:paraId="598BF932" w14:textId="47486537" w:rsidR="00064ADC" w:rsidRPr="00A4133A" w:rsidRDefault="00064ADC" w:rsidP="00064ADC">
      <w:pPr>
        <w:pStyle w:val="ListParagraph"/>
        <w:numPr>
          <w:ilvl w:val="0"/>
          <w:numId w:val="10"/>
        </w:numPr>
        <w:rPr>
          <w:rFonts w:ascii="Lato" w:hAnsi="Lato"/>
        </w:rPr>
      </w:pPr>
      <w:r w:rsidRPr="00A4133A">
        <w:rPr>
          <w:rFonts w:ascii="Lato" w:hAnsi="Lato"/>
          <w:color w:val="3B3838" w:themeColor="background2" w:themeShade="40"/>
        </w:rPr>
        <w:t xml:space="preserve">West Allis West Milwaukee School District - </w:t>
      </w:r>
      <w:hyperlink r:id="rId19" w:history="1">
        <w:r w:rsidRPr="00A4133A">
          <w:rPr>
            <w:rStyle w:val="Hyperlink"/>
            <w:rFonts w:ascii="Lato" w:hAnsi="Lato"/>
          </w:rPr>
          <w:t>https://docs.google.com/document/d/1_X49R6IuAygara2c_b5vzZruqDdsxLcyH6RXiFQCu5w/edit</w:t>
        </w:r>
      </w:hyperlink>
    </w:p>
    <w:p w14:paraId="3F5FCF6A" w14:textId="0880EEA1" w:rsidR="00064ADC" w:rsidRPr="00A4133A" w:rsidRDefault="00064ADC" w:rsidP="00064ADC">
      <w:pPr>
        <w:pStyle w:val="ListParagraph"/>
        <w:numPr>
          <w:ilvl w:val="0"/>
          <w:numId w:val="10"/>
        </w:numPr>
        <w:rPr>
          <w:rFonts w:ascii="Lato" w:hAnsi="Lato"/>
        </w:rPr>
      </w:pPr>
      <w:r w:rsidRPr="00A4133A">
        <w:rPr>
          <w:rFonts w:ascii="Lato" w:hAnsi="Lato"/>
          <w:color w:val="3B3838" w:themeColor="background2" w:themeShade="40"/>
        </w:rPr>
        <w:t>New Berlin School District</w:t>
      </w:r>
    </w:p>
    <w:p w14:paraId="173981DA" w14:textId="77777777" w:rsidR="00064ADC" w:rsidRPr="00A4133A" w:rsidRDefault="00064ADC" w:rsidP="00064ADC">
      <w:pPr>
        <w:pStyle w:val="ListParagraph"/>
        <w:numPr>
          <w:ilvl w:val="1"/>
          <w:numId w:val="10"/>
        </w:numPr>
        <w:rPr>
          <w:rFonts w:ascii="Lato" w:hAnsi="Lato"/>
          <w:color w:val="3B3838" w:themeColor="background2" w:themeShade="40"/>
        </w:rPr>
      </w:pPr>
      <w:r w:rsidRPr="00A4133A">
        <w:rPr>
          <w:rFonts w:ascii="Lato" w:hAnsi="Lato"/>
          <w:color w:val="3B3838" w:themeColor="background2" w:themeShade="40"/>
        </w:rPr>
        <w:t xml:space="preserve">Lunches can be picked up from Eisenhower High School between the hours of 7:30 and 10:30 am at the Food Service Department Door #25. </w:t>
      </w:r>
    </w:p>
    <w:p w14:paraId="4DA293C5" w14:textId="77777777" w:rsidR="00064ADC" w:rsidRPr="00A4133A" w:rsidRDefault="00064ADC" w:rsidP="00064ADC">
      <w:pPr>
        <w:pStyle w:val="ListParagraph"/>
        <w:numPr>
          <w:ilvl w:val="1"/>
          <w:numId w:val="10"/>
        </w:numPr>
        <w:rPr>
          <w:rFonts w:ascii="Lato" w:hAnsi="Lato"/>
          <w:color w:val="3B3838" w:themeColor="background2" w:themeShade="40"/>
        </w:rPr>
      </w:pPr>
      <w:r w:rsidRPr="00A4133A">
        <w:rPr>
          <w:rFonts w:ascii="Lato" w:hAnsi="Lato"/>
          <w:color w:val="3B3838" w:themeColor="background2" w:themeShade="40"/>
        </w:rPr>
        <w:t>We do ask that families feeling hardship and wanting to participate contact the Food and Nutrition Department by 9:00 pm the evening before your first pick up by emailing: </w:t>
      </w:r>
      <w:hyperlink r:id="rId20" w:tgtFrame="_blank" w:history="1">
        <w:r w:rsidRPr="00A4133A">
          <w:rPr>
            <w:rStyle w:val="Hyperlink"/>
            <w:rFonts w:ascii="Lato" w:hAnsi="Lato"/>
            <w:color w:val="3B3838" w:themeColor="background2" w:themeShade="40"/>
          </w:rPr>
          <w:t>ikitchen@nbexcellence.org</w:t>
        </w:r>
      </w:hyperlink>
      <w:r w:rsidRPr="00A4133A">
        <w:rPr>
          <w:rFonts w:ascii="Lato" w:hAnsi="Lato"/>
          <w:color w:val="3B3838" w:themeColor="background2" w:themeShade="40"/>
        </w:rPr>
        <w:t xml:space="preserve"> or calling the Eisenhower kitchen at 262-789-6321. </w:t>
      </w:r>
    </w:p>
    <w:p w14:paraId="6A0409C1" w14:textId="41BE864D" w:rsidR="00064ADC" w:rsidRPr="00A4133A" w:rsidRDefault="00064ADC" w:rsidP="00064ADC">
      <w:pPr>
        <w:pStyle w:val="ListParagraph"/>
        <w:numPr>
          <w:ilvl w:val="1"/>
          <w:numId w:val="10"/>
        </w:numPr>
        <w:rPr>
          <w:rFonts w:ascii="Lato" w:hAnsi="Lato"/>
          <w:color w:val="3B3838" w:themeColor="background2" w:themeShade="40"/>
        </w:rPr>
      </w:pPr>
      <w:r w:rsidRPr="00A4133A">
        <w:rPr>
          <w:rFonts w:ascii="Lato" w:hAnsi="Lato"/>
          <w:color w:val="3B3838" w:themeColor="background2" w:themeShade="40"/>
        </w:rPr>
        <w:t>Once you start the program</w:t>
      </w:r>
      <w:r w:rsidR="00421EAC">
        <w:rPr>
          <w:rFonts w:ascii="Lato" w:hAnsi="Lato"/>
          <w:color w:val="3B3838" w:themeColor="background2" w:themeShade="40"/>
        </w:rPr>
        <w:t xml:space="preserve">, </w:t>
      </w:r>
      <w:r w:rsidRPr="00A4133A">
        <w:rPr>
          <w:rFonts w:ascii="Lato" w:hAnsi="Lato"/>
          <w:color w:val="3B3838" w:themeColor="background2" w:themeShade="40"/>
        </w:rPr>
        <w:t xml:space="preserve">we will assume you will be picking up meals daily for your children. </w:t>
      </w:r>
    </w:p>
    <w:p w14:paraId="4B9BF475" w14:textId="710BBAA4" w:rsidR="00064ADC" w:rsidRPr="00A4133A" w:rsidRDefault="00064ADC" w:rsidP="00064ADC">
      <w:pPr>
        <w:pStyle w:val="ListParagraph"/>
        <w:numPr>
          <w:ilvl w:val="1"/>
          <w:numId w:val="10"/>
        </w:numPr>
        <w:rPr>
          <w:rFonts w:ascii="Lato" w:hAnsi="Lato"/>
          <w:color w:val="3B3838" w:themeColor="background2" w:themeShade="40"/>
        </w:rPr>
      </w:pPr>
      <w:r w:rsidRPr="00A4133A">
        <w:rPr>
          <w:rFonts w:ascii="Lato" w:hAnsi="Lato"/>
          <w:color w:val="3B3838" w:themeColor="background2" w:themeShade="40"/>
        </w:rPr>
        <w:t>If you choose to participate in the program but on any given day your child/ren will not need the sack lunch, please call the Eisenhower kitchen at 262-789-6321 by 9am to cancel the lunch for that day.</w:t>
      </w:r>
    </w:p>
    <w:p w14:paraId="65CFEB5B" w14:textId="77777777" w:rsidR="00064ADC" w:rsidRPr="00A4133A" w:rsidRDefault="00064ADC" w:rsidP="004865B2">
      <w:pPr>
        <w:rPr>
          <w:rFonts w:ascii="Lato" w:hAnsi="Lato"/>
          <w:color w:val="ED7D31" w:themeColor="accent2"/>
          <w:sz w:val="22"/>
          <w:szCs w:val="22"/>
          <w:u w:val="single"/>
        </w:rPr>
      </w:pPr>
    </w:p>
    <w:p w14:paraId="59033276" w14:textId="2E3787D0" w:rsidR="004865B2" w:rsidRPr="00A4133A" w:rsidRDefault="00D1531E" w:rsidP="004865B2">
      <w:pPr>
        <w:rPr>
          <w:rFonts w:ascii="Lato" w:hAnsi="Lato"/>
          <w:color w:val="ED7D31" w:themeColor="accent2"/>
          <w:sz w:val="22"/>
          <w:szCs w:val="22"/>
        </w:rPr>
      </w:pPr>
      <w:r w:rsidRPr="00A4133A">
        <w:rPr>
          <w:rFonts w:ascii="Lato" w:hAnsi="Lato"/>
          <w:color w:val="ED7D31" w:themeColor="accent2"/>
          <w:sz w:val="22"/>
          <w:szCs w:val="22"/>
        </w:rPr>
        <w:t>ADDITIONAL ASSISTANCE</w:t>
      </w:r>
    </w:p>
    <w:p w14:paraId="6AB3B8EC" w14:textId="1F6938BE" w:rsidR="004865B2" w:rsidRPr="00A4133A" w:rsidRDefault="004865B2" w:rsidP="004865B2">
      <w:pPr>
        <w:pStyle w:val="ListParagraph"/>
        <w:numPr>
          <w:ilvl w:val="0"/>
          <w:numId w:val="4"/>
        </w:numPr>
        <w:rPr>
          <w:rFonts w:ascii="Lato" w:hAnsi="Lato"/>
          <w:color w:val="3B3838" w:themeColor="background2" w:themeShade="40"/>
          <w:sz w:val="22"/>
          <w:szCs w:val="22"/>
        </w:rPr>
      </w:pPr>
      <w:r w:rsidRPr="00A4133A">
        <w:rPr>
          <w:rFonts w:ascii="Lato" w:hAnsi="Lato"/>
          <w:color w:val="3B3838" w:themeColor="background2" w:themeShade="40"/>
          <w:sz w:val="22"/>
          <w:szCs w:val="22"/>
        </w:rPr>
        <w:t>Resources</w:t>
      </w:r>
    </w:p>
    <w:p w14:paraId="22B28699" w14:textId="5278A152" w:rsidR="004865B2" w:rsidRPr="00A4133A" w:rsidRDefault="004865B2" w:rsidP="004865B2">
      <w:pPr>
        <w:pStyle w:val="ListParagraph"/>
        <w:numPr>
          <w:ilvl w:val="1"/>
          <w:numId w:val="4"/>
        </w:numPr>
        <w:rPr>
          <w:rFonts w:ascii="Lato" w:hAnsi="Lato"/>
          <w:color w:val="3B3838" w:themeColor="background2" w:themeShade="40"/>
          <w:sz w:val="22"/>
          <w:szCs w:val="22"/>
        </w:rPr>
      </w:pPr>
      <w:r w:rsidRPr="00A4133A">
        <w:rPr>
          <w:rFonts w:ascii="Lato" w:hAnsi="Lato"/>
          <w:color w:val="3B3838" w:themeColor="background2" w:themeShade="40"/>
          <w:sz w:val="22"/>
          <w:szCs w:val="22"/>
        </w:rPr>
        <w:t>Dial 211</w:t>
      </w:r>
    </w:p>
    <w:p w14:paraId="101DF0E3" w14:textId="2C831A4E" w:rsidR="004865B2" w:rsidRPr="00A4133A" w:rsidRDefault="00AF5D5F" w:rsidP="004865B2">
      <w:pPr>
        <w:pStyle w:val="ListParagraph"/>
        <w:numPr>
          <w:ilvl w:val="1"/>
          <w:numId w:val="4"/>
        </w:numPr>
        <w:rPr>
          <w:rFonts w:ascii="Lato" w:hAnsi="Lato"/>
          <w:color w:val="3B3838" w:themeColor="background2" w:themeShade="40"/>
          <w:sz w:val="22"/>
          <w:szCs w:val="22"/>
        </w:rPr>
      </w:pPr>
      <w:hyperlink r:id="rId21" w:history="1">
        <w:r w:rsidR="004865B2" w:rsidRPr="00A4133A">
          <w:rPr>
            <w:rStyle w:val="Hyperlink"/>
            <w:rFonts w:ascii="Lato" w:hAnsi="Lato"/>
            <w:color w:val="011830" w:themeColor="hyperlink" w:themeShade="40"/>
            <w:sz w:val="22"/>
            <w:szCs w:val="22"/>
          </w:rPr>
          <w:t>United Way of Milwaukee and Waukesha County</w:t>
        </w:r>
      </w:hyperlink>
    </w:p>
    <w:p w14:paraId="3C94F2BC" w14:textId="213A0273" w:rsidR="004865B2" w:rsidRPr="00A4133A" w:rsidRDefault="00AF5D5F" w:rsidP="004865B2">
      <w:pPr>
        <w:pStyle w:val="ListParagraph"/>
        <w:numPr>
          <w:ilvl w:val="1"/>
          <w:numId w:val="4"/>
        </w:numPr>
        <w:rPr>
          <w:rFonts w:ascii="Lato" w:hAnsi="Lato"/>
          <w:color w:val="3B3838" w:themeColor="background2" w:themeShade="40"/>
          <w:sz w:val="22"/>
          <w:szCs w:val="22"/>
        </w:rPr>
      </w:pPr>
      <w:hyperlink r:id="rId22" w:history="1">
        <w:r w:rsidR="004865B2" w:rsidRPr="00A4133A">
          <w:rPr>
            <w:rStyle w:val="Hyperlink"/>
            <w:rFonts w:ascii="Lato" w:hAnsi="Lato"/>
            <w:color w:val="011830" w:themeColor="hyperlink" w:themeShade="40"/>
            <w:sz w:val="22"/>
            <w:szCs w:val="22"/>
          </w:rPr>
          <w:t>The Salvation Army</w:t>
        </w:r>
      </w:hyperlink>
    </w:p>
    <w:p w14:paraId="497CB5B1" w14:textId="28D02BB2" w:rsidR="004865B2" w:rsidRPr="00A4133A" w:rsidRDefault="004865B2" w:rsidP="004865B2">
      <w:pPr>
        <w:pStyle w:val="ListParagraph"/>
        <w:numPr>
          <w:ilvl w:val="0"/>
          <w:numId w:val="4"/>
        </w:numPr>
        <w:rPr>
          <w:rFonts w:ascii="Lato" w:hAnsi="Lato"/>
          <w:color w:val="3B3838" w:themeColor="background2" w:themeShade="40"/>
          <w:sz w:val="22"/>
          <w:szCs w:val="22"/>
        </w:rPr>
      </w:pPr>
      <w:r w:rsidRPr="00A4133A">
        <w:rPr>
          <w:rFonts w:ascii="Lato" w:hAnsi="Lato"/>
          <w:color w:val="3B3838" w:themeColor="background2" w:themeShade="40"/>
          <w:sz w:val="22"/>
          <w:szCs w:val="22"/>
        </w:rPr>
        <w:t xml:space="preserve">Food </w:t>
      </w:r>
    </w:p>
    <w:p w14:paraId="5529097B" w14:textId="5037984C" w:rsidR="004865B2" w:rsidRPr="00A4133A" w:rsidRDefault="00AF5D5F" w:rsidP="004865B2">
      <w:pPr>
        <w:pStyle w:val="ListParagraph"/>
        <w:numPr>
          <w:ilvl w:val="1"/>
          <w:numId w:val="4"/>
        </w:numPr>
        <w:rPr>
          <w:rFonts w:ascii="Lato" w:hAnsi="Lato"/>
          <w:color w:val="3B3838" w:themeColor="background2" w:themeShade="40"/>
          <w:sz w:val="22"/>
          <w:szCs w:val="22"/>
        </w:rPr>
      </w:pPr>
      <w:hyperlink r:id="rId23" w:history="1">
        <w:r w:rsidR="004865B2" w:rsidRPr="00A4133A">
          <w:rPr>
            <w:rStyle w:val="Hyperlink"/>
            <w:rFonts w:ascii="Lato" w:hAnsi="Lato"/>
            <w:color w:val="011830" w:themeColor="hyperlink" w:themeShade="40"/>
            <w:sz w:val="22"/>
            <w:szCs w:val="22"/>
          </w:rPr>
          <w:t>Wisconsin Emergency Food Assistance</w:t>
        </w:r>
      </w:hyperlink>
    </w:p>
    <w:p w14:paraId="7FDA6C4E" w14:textId="44D00DD2" w:rsidR="004865B2" w:rsidRPr="00A4133A" w:rsidRDefault="00AF5D5F" w:rsidP="004865B2">
      <w:pPr>
        <w:pStyle w:val="ListParagraph"/>
        <w:numPr>
          <w:ilvl w:val="1"/>
          <w:numId w:val="4"/>
        </w:numPr>
        <w:rPr>
          <w:rFonts w:ascii="Lato" w:hAnsi="Lato"/>
          <w:color w:val="3B3838" w:themeColor="background2" w:themeShade="40"/>
          <w:sz w:val="22"/>
          <w:szCs w:val="22"/>
        </w:rPr>
      </w:pPr>
      <w:hyperlink r:id="rId24" w:history="1">
        <w:r w:rsidR="004865B2" w:rsidRPr="00A4133A">
          <w:rPr>
            <w:rStyle w:val="Hyperlink"/>
            <w:rFonts w:ascii="Lato" w:hAnsi="Lato"/>
            <w:color w:val="011830" w:themeColor="hyperlink" w:themeShade="40"/>
            <w:sz w:val="22"/>
            <w:szCs w:val="22"/>
          </w:rPr>
          <w:t>Meals on Wheels Programs</w:t>
        </w:r>
      </w:hyperlink>
    </w:p>
    <w:p w14:paraId="7CAF031B" w14:textId="298F95F8" w:rsidR="004865B2" w:rsidRPr="00A4133A" w:rsidRDefault="00AF5D5F" w:rsidP="004865B2">
      <w:pPr>
        <w:pStyle w:val="ListParagraph"/>
        <w:numPr>
          <w:ilvl w:val="1"/>
          <w:numId w:val="4"/>
        </w:numPr>
        <w:rPr>
          <w:rFonts w:ascii="Lato" w:hAnsi="Lato"/>
          <w:color w:val="3B3838" w:themeColor="background2" w:themeShade="40"/>
          <w:sz w:val="22"/>
          <w:szCs w:val="22"/>
        </w:rPr>
      </w:pPr>
      <w:hyperlink r:id="rId25" w:history="1">
        <w:r w:rsidR="004865B2" w:rsidRPr="00A4133A">
          <w:rPr>
            <w:rStyle w:val="Hyperlink"/>
            <w:rFonts w:ascii="Lato" w:hAnsi="Lato"/>
            <w:color w:val="011830" w:themeColor="hyperlink" w:themeShade="40"/>
            <w:sz w:val="22"/>
            <w:szCs w:val="22"/>
          </w:rPr>
          <w:t>Hunger Task Force</w:t>
        </w:r>
      </w:hyperlink>
    </w:p>
    <w:p w14:paraId="04790C5C" w14:textId="76EEA238" w:rsidR="004865B2" w:rsidRPr="00A4133A" w:rsidRDefault="00AF5D5F" w:rsidP="004865B2">
      <w:pPr>
        <w:pStyle w:val="ListParagraph"/>
        <w:numPr>
          <w:ilvl w:val="1"/>
          <w:numId w:val="4"/>
        </w:numPr>
        <w:rPr>
          <w:rFonts w:ascii="Lato" w:hAnsi="Lato"/>
          <w:color w:val="3B3838" w:themeColor="background2" w:themeShade="40"/>
          <w:sz w:val="22"/>
          <w:szCs w:val="22"/>
        </w:rPr>
      </w:pPr>
      <w:hyperlink r:id="rId26" w:history="1">
        <w:r w:rsidR="004865B2" w:rsidRPr="00A4133A">
          <w:rPr>
            <w:rStyle w:val="Hyperlink"/>
            <w:rFonts w:ascii="Lato" w:hAnsi="Lato"/>
            <w:color w:val="011830" w:themeColor="hyperlink" w:themeShade="40"/>
            <w:sz w:val="22"/>
            <w:szCs w:val="22"/>
          </w:rPr>
          <w:t>Feed America SE Wisconsin</w:t>
        </w:r>
      </w:hyperlink>
    </w:p>
    <w:p w14:paraId="580C0B6A" w14:textId="4BDEEBC5" w:rsidR="004865B2" w:rsidRPr="00A4133A" w:rsidRDefault="004865B2" w:rsidP="004865B2">
      <w:pPr>
        <w:pStyle w:val="ListParagraph"/>
        <w:numPr>
          <w:ilvl w:val="0"/>
          <w:numId w:val="4"/>
        </w:numPr>
        <w:rPr>
          <w:rFonts w:ascii="Lato" w:hAnsi="Lato"/>
          <w:color w:val="3B3838" w:themeColor="background2" w:themeShade="40"/>
          <w:sz w:val="22"/>
          <w:szCs w:val="22"/>
        </w:rPr>
      </w:pPr>
      <w:r w:rsidRPr="00A4133A">
        <w:rPr>
          <w:rFonts w:ascii="Lato" w:hAnsi="Lato"/>
          <w:color w:val="3B3838" w:themeColor="background2" w:themeShade="40"/>
          <w:sz w:val="22"/>
          <w:szCs w:val="22"/>
        </w:rPr>
        <w:t>Additional Resources</w:t>
      </w:r>
    </w:p>
    <w:p w14:paraId="4207BDBB" w14:textId="55A7FE35" w:rsidR="004865B2" w:rsidRPr="00A4133A" w:rsidRDefault="00AF5D5F" w:rsidP="004865B2">
      <w:pPr>
        <w:pStyle w:val="ListParagraph"/>
        <w:numPr>
          <w:ilvl w:val="1"/>
          <w:numId w:val="4"/>
        </w:numPr>
        <w:rPr>
          <w:rFonts w:ascii="Lato" w:hAnsi="Lato"/>
          <w:color w:val="3B3838" w:themeColor="background2" w:themeShade="40"/>
          <w:sz w:val="22"/>
          <w:szCs w:val="22"/>
        </w:rPr>
      </w:pPr>
      <w:hyperlink r:id="rId27" w:history="1">
        <w:r w:rsidR="004865B2" w:rsidRPr="00A4133A">
          <w:rPr>
            <w:rStyle w:val="Hyperlink"/>
            <w:rFonts w:ascii="Lato" w:hAnsi="Lato"/>
            <w:color w:val="011830" w:themeColor="hyperlink" w:themeShade="40"/>
            <w:sz w:val="22"/>
            <w:szCs w:val="22"/>
          </w:rPr>
          <w:t>Wisconsin Childcare</w:t>
        </w:r>
      </w:hyperlink>
    </w:p>
    <w:p w14:paraId="0A32DBEA" w14:textId="280CD45A" w:rsidR="004865B2" w:rsidRPr="00A4133A" w:rsidRDefault="004865B2" w:rsidP="005C6097">
      <w:pPr>
        <w:pStyle w:val="ListParagraph"/>
        <w:numPr>
          <w:ilvl w:val="1"/>
          <w:numId w:val="4"/>
        </w:numPr>
        <w:rPr>
          <w:rFonts w:ascii="Lato" w:hAnsi="Lato"/>
          <w:color w:val="3B3838" w:themeColor="background2" w:themeShade="40"/>
          <w:sz w:val="22"/>
          <w:szCs w:val="22"/>
        </w:rPr>
      </w:pPr>
      <w:r w:rsidRPr="00A4133A">
        <w:rPr>
          <w:rFonts w:ascii="Lato" w:hAnsi="Lato"/>
          <w:color w:val="3B3838" w:themeColor="background2" w:themeShade="40"/>
          <w:sz w:val="22"/>
          <w:szCs w:val="22"/>
        </w:rPr>
        <w:t>Burial and Funeral Assistance – 414-289-6714</w:t>
      </w:r>
    </w:p>
    <w:p w14:paraId="6FFC4EBF" w14:textId="77777777" w:rsidR="004865B2" w:rsidRPr="00A4133A" w:rsidRDefault="004865B2" w:rsidP="004865B2">
      <w:pPr>
        <w:pStyle w:val="ListParagraph"/>
        <w:numPr>
          <w:ilvl w:val="1"/>
          <w:numId w:val="4"/>
        </w:numPr>
        <w:rPr>
          <w:rFonts w:ascii="Lato" w:hAnsi="Lato"/>
          <w:color w:val="3B3838" w:themeColor="background2" w:themeShade="40"/>
          <w:sz w:val="22"/>
          <w:szCs w:val="22"/>
        </w:rPr>
      </w:pPr>
      <w:r w:rsidRPr="00A4133A">
        <w:rPr>
          <w:rFonts w:ascii="Lato" w:hAnsi="Lato"/>
          <w:color w:val="3B3838" w:themeColor="background2" w:themeShade="40"/>
          <w:sz w:val="22"/>
          <w:szCs w:val="22"/>
        </w:rPr>
        <w:t xml:space="preserve">Enroll for </w:t>
      </w:r>
      <w:hyperlink r:id="rId28" w:history="1">
        <w:r w:rsidRPr="00A4133A">
          <w:rPr>
            <w:rStyle w:val="Hyperlink"/>
            <w:rFonts w:ascii="Lato" w:hAnsi="Lato"/>
            <w:color w:val="3B3838" w:themeColor="background2" w:themeShade="40"/>
            <w:sz w:val="22"/>
            <w:szCs w:val="22"/>
          </w:rPr>
          <w:t>health insurance</w:t>
        </w:r>
      </w:hyperlink>
      <w:r w:rsidRPr="00A4133A">
        <w:rPr>
          <w:rFonts w:ascii="Lato" w:hAnsi="Lato"/>
          <w:color w:val="3B3838" w:themeColor="background2" w:themeShade="40"/>
          <w:sz w:val="22"/>
          <w:szCs w:val="22"/>
        </w:rPr>
        <w:t>, if you can.</w:t>
      </w:r>
    </w:p>
    <w:p w14:paraId="0F3B4615" w14:textId="77777777" w:rsidR="004865B2" w:rsidRPr="00A4133A" w:rsidRDefault="004865B2" w:rsidP="004865B2">
      <w:pPr>
        <w:rPr>
          <w:rFonts w:ascii="Lato" w:hAnsi="Lato"/>
          <w:color w:val="3B3838" w:themeColor="background2" w:themeShade="40"/>
          <w:sz w:val="22"/>
          <w:szCs w:val="22"/>
        </w:rPr>
      </w:pPr>
    </w:p>
    <w:sectPr w:rsidR="004865B2" w:rsidRPr="00A4133A" w:rsidSect="007E775A">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41029" w14:textId="77777777" w:rsidR="00AF5D5F" w:rsidRDefault="00AF5D5F" w:rsidP="004865B2">
      <w:r>
        <w:separator/>
      </w:r>
    </w:p>
  </w:endnote>
  <w:endnote w:type="continuationSeparator" w:id="0">
    <w:p w14:paraId="38A843EF" w14:textId="77777777" w:rsidR="00AF5D5F" w:rsidRDefault="00AF5D5F" w:rsidP="0048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6AE14" w14:textId="77777777" w:rsidR="00AF5D5F" w:rsidRDefault="00AF5D5F" w:rsidP="004865B2">
      <w:r>
        <w:separator/>
      </w:r>
    </w:p>
  </w:footnote>
  <w:footnote w:type="continuationSeparator" w:id="0">
    <w:p w14:paraId="745806F7" w14:textId="77777777" w:rsidR="00AF5D5F" w:rsidRDefault="00AF5D5F" w:rsidP="0048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9D72" w14:textId="459098D0" w:rsidR="004865B2" w:rsidRPr="004865B2" w:rsidRDefault="004865B2" w:rsidP="004865B2">
    <w:pPr>
      <w:pStyle w:val="Header"/>
      <w:jc w:val="center"/>
      <w:rPr>
        <w:color w:val="ED7D31" w:themeColor="accent2"/>
        <w:sz w:val="40"/>
        <w:szCs w:val="40"/>
      </w:rPr>
    </w:pPr>
    <w:r w:rsidRPr="004865B2">
      <w:rPr>
        <w:color w:val="ED7D31" w:themeColor="accent2"/>
        <w:sz w:val="40"/>
        <w:szCs w:val="40"/>
      </w:rPr>
      <w:t>COVID-19 FINANCIAL RELIEF AND STRATEGIES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3133"/>
    <w:multiLevelType w:val="hybridMultilevel"/>
    <w:tmpl w:val="4EEAF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C7755"/>
    <w:multiLevelType w:val="multilevel"/>
    <w:tmpl w:val="99FA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03361"/>
    <w:multiLevelType w:val="multilevel"/>
    <w:tmpl w:val="90B8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F3150"/>
    <w:multiLevelType w:val="hybridMultilevel"/>
    <w:tmpl w:val="B088C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768C9"/>
    <w:multiLevelType w:val="hybridMultilevel"/>
    <w:tmpl w:val="6E78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15FFE"/>
    <w:multiLevelType w:val="hybridMultilevel"/>
    <w:tmpl w:val="BEA09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D11A6"/>
    <w:multiLevelType w:val="multilevel"/>
    <w:tmpl w:val="9560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040DF"/>
    <w:multiLevelType w:val="hybridMultilevel"/>
    <w:tmpl w:val="E4E2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F2074"/>
    <w:multiLevelType w:val="hybridMultilevel"/>
    <w:tmpl w:val="7B48F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D25D6"/>
    <w:multiLevelType w:val="multilevel"/>
    <w:tmpl w:val="838E883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4"/>
  </w:num>
  <w:num w:numId="2">
    <w:abstractNumId w:val="5"/>
  </w:num>
  <w:num w:numId="3">
    <w:abstractNumId w:val="8"/>
  </w:num>
  <w:num w:numId="4">
    <w:abstractNumId w:val="7"/>
  </w:num>
  <w:num w:numId="5">
    <w:abstractNumId w:val="1"/>
  </w:num>
  <w:num w:numId="6">
    <w:abstractNumId w:val="0"/>
  </w:num>
  <w:num w:numId="7">
    <w:abstractNumId w:val="9"/>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B2"/>
    <w:rsid w:val="00064ADC"/>
    <w:rsid w:val="002B50AE"/>
    <w:rsid w:val="003374F2"/>
    <w:rsid w:val="00373402"/>
    <w:rsid w:val="00421EAC"/>
    <w:rsid w:val="004865B2"/>
    <w:rsid w:val="007E775A"/>
    <w:rsid w:val="00974545"/>
    <w:rsid w:val="00A4133A"/>
    <w:rsid w:val="00AF5D5F"/>
    <w:rsid w:val="00D1531E"/>
    <w:rsid w:val="00DD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F8CF1"/>
  <w15:chartTrackingRefBased/>
  <w15:docId w15:val="{51B571D4-D380-0447-A08C-F80EE673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5B2"/>
    <w:pPr>
      <w:tabs>
        <w:tab w:val="center" w:pos="4680"/>
        <w:tab w:val="right" w:pos="9360"/>
      </w:tabs>
    </w:pPr>
  </w:style>
  <w:style w:type="character" w:customStyle="1" w:styleId="HeaderChar">
    <w:name w:val="Header Char"/>
    <w:basedOn w:val="DefaultParagraphFont"/>
    <w:link w:val="Header"/>
    <w:uiPriority w:val="99"/>
    <w:rsid w:val="004865B2"/>
  </w:style>
  <w:style w:type="paragraph" w:styleId="Footer">
    <w:name w:val="footer"/>
    <w:basedOn w:val="Normal"/>
    <w:link w:val="FooterChar"/>
    <w:uiPriority w:val="99"/>
    <w:unhideWhenUsed/>
    <w:rsid w:val="004865B2"/>
    <w:pPr>
      <w:tabs>
        <w:tab w:val="center" w:pos="4680"/>
        <w:tab w:val="right" w:pos="9360"/>
      </w:tabs>
    </w:pPr>
  </w:style>
  <w:style w:type="character" w:customStyle="1" w:styleId="FooterChar">
    <w:name w:val="Footer Char"/>
    <w:basedOn w:val="DefaultParagraphFont"/>
    <w:link w:val="Footer"/>
    <w:uiPriority w:val="99"/>
    <w:rsid w:val="004865B2"/>
  </w:style>
  <w:style w:type="paragraph" w:styleId="NormalWeb">
    <w:name w:val="Normal (Web)"/>
    <w:basedOn w:val="Normal"/>
    <w:uiPriority w:val="99"/>
    <w:unhideWhenUsed/>
    <w:rsid w:val="004865B2"/>
    <w:pPr>
      <w:spacing w:before="100" w:beforeAutospacing="1" w:after="100" w:afterAutospacing="1"/>
    </w:pPr>
  </w:style>
  <w:style w:type="paragraph" w:styleId="ListParagraph">
    <w:name w:val="List Paragraph"/>
    <w:basedOn w:val="Normal"/>
    <w:uiPriority w:val="34"/>
    <w:qFormat/>
    <w:rsid w:val="004865B2"/>
    <w:pPr>
      <w:ind w:left="720"/>
      <w:contextualSpacing/>
    </w:pPr>
  </w:style>
  <w:style w:type="character" w:styleId="Hyperlink">
    <w:name w:val="Hyperlink"/>
    <w:basedOn w:val="DefaultParagraphFont"/>
    <w:uiPriority w:val="99"/>
    <w:unhideWhenUsed/>
    <w:rsid w:val="004865B2"/>
    <w:rPr>
      <w:color w:val="0563C1" w:themeColor="hyperlink"/>
      <w:u w:val="single"/>
    </w:rPr>
  </w:style>
  <w:style w:type="character" w:styleId="UnresolvedMention">
    <w:name w:val="Unresolved Mention"/>
    <w:basedOn w:val="DefaultParagraphFont"/>
    <w:uiPriority w:val="99"/>
    <w:semiHidden/>
    <w:unhideWhenUsed/>
    <w:rsid w:val="004865B2"/>
    <w:rPr>
      <w:color w:val="605E5C"/>
      <w:shd w:val="clear" w:color="auto" w:fill="E1DFDD"/>
    </w:rPr>
  </w:style>
  <w:style w:type="character" w:styleId="FollowedHyperlink">
    <w:name w:val="FollowedHyperlink"/>
    <w:basedOn w:val="DefaultParagraphFont"/>
    <w:uiPriority w:val="99"/>
    <w:semiHidden/>
    <w:unhideWhenUsed/>
    <w:rsid w:val="004865B2"/>
    <w:rPr>
      <w:color w:val="954F72" w:themeColor="followedHyperlink"/>
      <w:u w:val="single"/>
    </w:rPr>
  </w:style>
  <w:style w:type="character" w:styleId="Strong">
    <w:name w:val="Strong"/>
    <w:basedOn w:val="DefaultParagraphFont"/>
    <w:uiPriority w:val="22"/>
    <w:qFormat/>
    <w:rsid w:val="00064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61189">
      <w:bodyDiv w:val="1"/>
      <w:marLeft w:val="0"/>
      <w:marRight w:val="0"/>
      <w:marTop w:val="0"/>
      <w:marBottom w:val="0"/>
      <w:divBdr>
        <w:top w:val="none" w:sz="0" w:space="0" w:color="auto"/>
        <w:left w:val="none" w:sz="0" w:space="0" w:color="auto"/>
        <w:bottom w:val="none" w:sz="0" w:space="0" w:color="auto"/>
        <w:right w:val="none" w:sz="0" w:space="0" w:color="auto"/>
      </w:divBdr>
    </w:div>
    <w:div w:id="276185809">
      <w:bodyDiv w:val="1"/>
      <w:marLeft w:val="0"/>
      <w:marRight w:val="0"/>
      <w:marTop w:val="0"/>
      <w:marBottom w:val="0"/>
      <w:divBdr>
        <w:top w:val="none" w:sz="0" w:space="0" w:color="auto"/>
        <w:left w:val="none" w:sz="0" w:space="0" w:color="auto"/>
        <w:bottom w:val="none" w:sz="0" w:space="0" w:color="auto"/>
        <w:right w:val="none" w:sz="0" w:space="0" w:color="auto"/>
      </w:divBdr>
    </w:div>
    <w:div w:id="304239847">
      <w:bodyDiv w:val="1"/>
      <w:marLeft w:val="0"/>
      <w:marRight w:val="0"/>
      <w:marTop w:val="0"/>
      <w:marBottom w:val="0"/>
      <w:divBdr>
        <w:top w:val="none" w:sz="0" w:space="0" w:color="auto"/>
        <w:left w:val="none" w:sz="0" w:space="0" w:color="auto"/>
        <w:bottom w:val="none" w:sz="0" w:space="0" w:color="auto"/>
        <w:right w:val="none" w:sz="0" w:space="0" w:color="auto"/>
      </w:divBdr>
    </w:div>
    <w:div w:id="1042557311">
      <w:bodyDiv w:val="1"/>
      <w:marLeft w:val="0"/>
      <w:marRight w:val="0"/>
      <w:marTop w:val="0"/>
      <w:marBottom w:val="0"/>
      <w:divBdr>
        <w:top w:val="none" w:sz="0" w:space="0" w:color="auto"/>
        <w:left w:val="none" w:sz="0" w:space="0" w:color="auto"/>
        <w:bottom w:val="none" w:sz="0" w:space="0" w:color="auto"/>
        <w:right w:val="none" w:sz="0" w:space="0" w:color="auto"/>
      </w:divBdr>
    </w:div>
    <w:div w:id="1057821635">
      <w:bodyDiv w:val="1"/>
      <w:marLeft w:val="0"/>
      <w:marRight w:val="0"/>
      <w:marTop w:val="0"/>
      <w:marBottom w:val="0"/>
      <w:divBdr>
        <w:top w:val="none" w:sz="0" w:space="0" w:color="auto"/>
        <w:left w:val="none" w:sz="0" w:space="0" w:color="auto"/>
        <w:bottom w:val="none" w:sz="0" w:space="0" w:color="auto"/>
        <w:right w:val="none" w:sz="0" w:space="0" w:color="auto"/>
      </w:divBdr>
    </w:div>
    <w:div w:id="1117941783">
      <w:bodyDiv w:val="1"/>
      <w:marLeft w:val="0"/>
      <w:marRight w:val="0"/>
      <w:marTop w:val="0"/>
      <w:marBottom w:val="0"/>
      <w:divBdr>
        <w:top w:val="none" w:sz="0" w:space="0" w:color="auto"/>
        <w:left w:val="none" w:sz="0" w:space="0" w:color="auto"/>
        <w:bottom w:val="none" w:sz="0" w:space="0" w:color="auto"/>
        <w:right w:val="none" w:sz="0" w:space="0" w:color="auto"/>
      </w:divBdr>
    </w:div>
    <w:div w:id="1590892105">
      <w:bodyDiv w:val="1"/>
      <w:marLeft w:val="0"/>
      <w:marRight w:val="0"/>
      <w:marTop w:val="0"/>
      <w:marBottom w:val="0"/>
      <w:divBdr>
        <w:top w:val="none" w:sz="0" w:space="0" w:color="auto"/>
        <w:left w:val="none" w:sz="0" w:space="0" w:color="auto"/>
        <w:bottom w:val="none" w:sz="0" w:space="0" w:color="auto"/>
        <w:right w:val="none" w:sz="0" w:space="0" w:color="auto"/>
      </w:divBdr>
    </w:div>
    <w:div w:id="19698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idgecc.ccbchurch.com/goto/forms/642/responses/new" TargetMode="External"/><Relationship Id="rId13" Type="http://schemas.openxmlformats.org/officeDocument/2006/relationships/hyperlink" Target="https://www.spectrum.com/browse/content/spectrum-internet-assist.html" TargetMode="External"/><Relationship Id="rId18" Type="http://schemas.openxmlformats.org/officeDocument/2006/relationships/hyperlink" Target="https://www.sba.gov/disaster-assistance/coronavirus-covid-19?fbclid=IwAR3dz170ojrPRkCo59VuaO5CrqJwzTj_i8vm3KWJ7xsmJW4g18TADiCR3V0" TargetMode="External"/><Relationship Id="rId26" Type="http://schemas.openxmlformats.org/officeDocument/2006/relationships/hyperlink" Target="https://feedingamericawi.org/" TargetMode="External"/><Relationship Id="rId3" Type="http://schemas.openxmlformats.org/officeDocument/2006/relationships/styles" Target="styles.xml"/><Relationship Id="rId21" Type="http://schemas.openxmlformats.org/officeDocument/2006/relationships/hyperlink" Target="https://www.unitedwaygmwc.org/" TargetMode="External"/><Relationship Id="rId7" Type="http://schemas.openxmlformats.org/officeDocument/2006/relationships/endnotes" Target="endnotes.xml"/><Relationship Id="rId12" Type="http://schemas.openxmlformats.org/officeDocument/2006/relationships/hyperlink" Target="https://www.spectrum.net/support/internet/spectrum-wifi" TargetMode="External"/><Relationship Id="rId17" Type="http://schemas.openxmlformats.org/officeDocument/2006/relationships/hyperlink" Target="https://wisconsinsbdc.org/services/covid-19/" TargetMode="External"/><Relationship Id="rId25" Type="http://schemas.openxmlformats.org/officeDocument/2006/relationships/hyperlink" Target="https://www.hungertaskforce.org/what-we-do/get-help-now-covid-19/" TargetMode="External"/><Relationship Id="rId2" Type="http://schemas.openxmlformats.org/officeDocument/2006/relationships/numbering" Target="numbering.xml"/><Relationship Id="rId16" Type="http://schemas.openxmlformats.org/officeDocument/2006/relationships/hyperlink" Target="https://www.fema.gov/media-library/assets/documents/24418?fbclid=IwAR2UvqQBXvulZkb8Oc1TN44AeGEufidXJTA8780nnM9WbMoYpcAFYSjzLHc" TargetMode="External"/><Relationship Id="rId20" Type="http://schemas.openxmlformats.org/officeDocument/2006/relationships/hyperlink" Target="mailto:ikitchen@nbexcellenc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energyplus.wi.gov/category.asp?linkcatid=239" TargetMode="External"/><Relationship Id="rId24" Type="http://schemas.openxmlformats.org/officeDocument/2006/relationships/hyperlink" Target="https://www.mealsonwheelsamerica.org/signup/aboutmealsonwheels/find-programs?filter=53228" TargetMode="External"/><Relationship Id="rId5" Type="http://schemas.openxmlformats.org/officeDocument/2006/relationships/webSettings" Target="webSettings.xml"/><Relationship Id="rId15" Type="http://schemas.openxmlformats.org/officeDocument/2006/relationships/hyperlink" Target="http://my.unemployment.wisconsin.gov/" TargetMode="External"/><Relationship Id="rId23" Type="http://schemas.openxmlformats.org/officeDocument/2006/relationships/hyperlink" Target="https://www.dhs.wisconsin.gov/nutrition/tefap/eligibility.htm" TargetMode="External"/><Relationship Id="rId28" Type="http://schemas.openxmlformats.org/officeDocument/2006/relationships/hyperlink" Target="https://www.cnbc.com/2020/03/18/how-to-find-health-care-coverage-if-youve-lost-your-job.html" TargetMode="External"/><Relationship Id="rId10" Type="http://schemas.openxmlformats.org/officeDocument/2006/relationships/hyperlink" Target="https://www.we-energies.com/residential/paybill/payassistance.htm" TargetMode="External"/><Relationship Id="rId19" Type="http://schemas.openxmlformats.org/officeDocument/2006/relationships/hyperlink" Target="https://docs.google.com/document/d/1_X49R6IuAygara2c_b5vzZruqDdsxLcyH6RXiFQCu5w/ed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unty.milwaukee.gov/EN/DHHS/Energy-Assistance" TargetMode="External"/><Relationship Id="rId14" Type="http://schemas.openxmlformats.org/officeDocument/2006/relationships/hyperlink" Target="https://www.spectrum.net/support/internet/coronavirus-covid-19-educational-internet-offer" TargetMode="External"/><Relationship Id="rId22" Type="http://schemas.openxmlformats.org/officeDocument/2006/relationships/hyperlink" Target="https://www.salvationarmyusa.org/usn/ways-we-help?_ga=2.185794543.733390853.1585759282-720435621.1585759282" TargetMode="External"/><Relationship Id="rId27" Type="http://schemas.openxmlformats.org/officeDocument/2006/relationships/hyperlink" Target="https://dcf.wisconsin.gov/wishares/par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63F6-FCCC-6C40-968B-F44623B8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Olivia Marks</cp:lastModifiedBy>
  <cp:revision>8</cp:revision>
  <dcterms:created xsi:type="dcterms:W3CDTF">2020-04-01T14:27:00Z</dcterms:created>
  <dcterms:modified xsi:type="dcterms:W3CDTF">2020-04-09T03:51:00Z</dcterms:modified>
</cp:coreProperties>
</file>